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5A0" w:rsidRPr="00DE6249" w:rsidRDefault="002A35A0" w:rsidP="002A35A0">
      <w:pPr>
        <w:spacing w:after="0" w:line="240" w:lineRule="auto"/>
        <w:textAlignment w:val="baseline"/>
        <w:rPr>
          <w:rFonts w:eastAsia="Times New Roman" w:cstheme="minorHAnsi"/>
          <w:b/>
          <w:bCs/>
          <w:sz w:val="40"/>
          <w:szCs w:val="40"/>
          <w:lang w:eastAsia="en-GB"/>
        </w:rPr>
      </w:pPr>
    </w:p>
    <w:p w:rsidR="002A35A0" w:rsidRPr="002A35A0" w:rsidRDefault="002A35A0" w:rsidP="002A35A0">
      <w:pPr>
        <w:spacing w:after="0" w:line="240" w:lineRule="auto"/>
        <w:jc w:val="center"/>
        <w:textAlignment w:val="baseline"/>
        <w:rPr>
          <w:rFonts w:eastAsia="Times New Roman" w:cstheme="minorHAnsi"/>
          <w:sz w:val="18"/>
          <w:szCs w:val="18"/>
          <w:lang w:eastAsia="en-GB"/>
        </w:rPr>
      </w:pPr>
      <w:r w:rsidRPr="00DE6249">
        <w:rPr>
          <w:rFonts w:eastAsia="Times New Roman" w:cstheme="minorHAnsi"/>
          <w:noProof/>
          <w:sz w:val="72"/>
          <w:szCs w:val="72"/>
          <w:lang w:eastAsia="en-GB"/>
        </w:rPr>
        <w:drawing>
          <wp:inline distT="0" distB="0" distL="0" distR="0">
            <wp:extent cx="2298700" cy="2508250"/>
            <wp:effectExtent l="0" t="0" r="6350" b="6350"/>
            <wp:docPr id="1" name="Picture 1" descr="C:\Users\Teacher\AppData\Local\Microsoft\Windows\INetCache\Content.MSO\9141D2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INetCache\Content.MSO\9141D20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700" cy="2508250"/>
                    </a:xfrm>
                    <a:prstGeom prst="rect">
                      <a:avLst/>
                    </a:prstGeom>
                    <a:noFill/>
                    <a:ln>
                      <a:noFill/>
                    </a:ln>
                  </pic:spPr>
                </pic:pic>
              </a:graphicData>
            </a:graphic>
          </wp:inline>
        </w:drawing>
      </w:r>
      <w:r w:rsidRPr="00DE6249">
        <w:rPr>
          <w:rFonts w:eastAsia="Times New Roman" w:cstheme="minorHAnsi"/>
          <w:sz w:val="96"/>
          <w:szCs w:val="96"/>
          <w:lang w:eastAsia="en-GB"/>
        </w:rPr>
        <w:t> </w:t>
      </w:r>
    </w:p>
    <w:p w:rsidR="002A35A0" w:rsidRPr="002A35A0" w:rsidRDefault="002A35A0" w:rsidP="002A35A0">
      <w:pPr>
        <w:spacing w:after="0" w:line="240" w:lineRule="auto"/>
        <w:jc w:val="center"/>
        <w:textAlignment w:val="baseline"/>
        <w:rPr>
          <w:rFonts w:eastAsia="Times New Roman" w:cstheme="minorHAnsi"/>
          <w:sz w:val="18"/>
          <w:szCs w:val="18"/>
          <w:lang w:eastAsia="en-GB"/>
        </w:rPr>
      </w:pPr>
      <w:r w:rsidRPr="00DE6249">
        <w:rPr>
          <w:rFonts w:eastAsia="Times New Roman" w:cstheme="minorHAnsi"/>
          <w:sz w:val="96"/>
          <w:szCs w:val="96"/>
          <w:u w:val="single"/>
          <w:lang w:eastAsia="en-GB"/>
        </w:rPr>
        <w:t>St Paul’s C/W Primary School</w:t>
      </w:r>
      <w:r w:rsidRPr="00DE6249">
        <w:rPr>
          <w:rFonts w:eastAsia="Times New Roman" w:cstheme="minorHAnsi"/>
          <w:sz w:val="96"/>
          <w:szCs w:val="96"/>
          <w:lang w:eastAsia="en-GB"/>
        </w:rPr>
        <w:t> </w:t>
      </w:r>
    </w:p>
    <w:p w:rsidR="002A35A0" w:rsidRPr="00DE6249" w:rsidRDefault="002A35A0" w:rsidP="002A35A0">
      <w:pPr>
        <w:pStyle w:val="paragraph"/>
        <w:spacing w:before="0" w:beforeAutospacing="0" w:after="0" w:afterAutospacing="0"/>
        <w:jc w:val="center"/>
        <w:textAlignment w:val="baseline"/>
        <w:rPr>
          <w:rFonts w:asciiTheme="minorHAnsi" w:hAnsiTheme="minorHAnsi" w:cstheme="minorHAnsi"/>
          <w:sz w:val="18"/>
          <w:szCs w:val="18"/>
        </w:rPr>
      </w:pPr>
      <w:r w:rsidRPr="00DE6249">
        <w:rPr>
          <w:rStyle w:val="normaltextrun"/>
          <w:rFonts w:asciiTheme="minorHAnsi" w:hAnsiTheme="minorHAnsi" w:cstheme="minorHAnsi"/>
          <w:sz w:val="72"/>
          <w:szCs w:val="72"/>
        </w:rPr>
        <w:t>Grants</w:t>
      </w:r>
    </w:p>
    <w:p w:rsidR="002A35A0" w:rsidRPr="00DE6249" w:rsidRDefault="002A35A0" w:rsidP="002A35A0">
      <w:pPr>
        <w:pStyle w:val="paragraph"/>
        <w:spacing w:before="0" w:beforeAutospacing="0" w:after="0" w:afterAutospacing="0"/>
        <w:jc w:val="center"/>
        <w:textAlignment w:val="baseline"/>
        <w:rPr>
          <w:rFonts w:asciiTheme="minorHAnsi" w:hAnsiTheme="minorHAnsi" w:cstheme="minorHAnsi"/>
          <w:sz w:val="18"/>
          <w:szCs w:val="18"/>
        </w:rPr>
      </w:pPr>
      <w:r w:rsidRPr="00DE6249">
        <w:rPr>
          <w:rStyle w:val="normaltextrun"/>
          <w:rFonts w:asciiTheme="minorHAnsi" w:hAnsiTheme="minorHAnsi" w:cstheme="minorHAnsi"/>
          <w:sz w:val="72"/>
          <w:szCs w:val="72"/>
        </w:rPr>
        <w:t>Spending Plan &amp; Evaluation </w:t>
      </w:r>
      <w:r w:rsidRPr="00DE6249">
        <w:rPr>
          <w:rStyle w:val="eop"/>
          <w:rFonts w:asciiTheme="minorHAnsi" w:hAnsiTheme="minorHAnsi" w:cstheme="minorHAnsi"/>
          <w:sz w:val="72"/>
          <w:szCs w:val="72"/>
        </w:rPr>
        <w:t> </w:t>
      </w:r>
    </w:p>
    <w:p w:rsidR="002A35A0" w:rsidRPr="00DE6249" w:rsidRDefault="002A35A0" w:rsidP="002A35A0">
      <w:pPr>
        <w:pStyle w:val="paragraph"/>
        <w:spacing w:before="0" w:beforeAutospacing="0" w:after="0" w:afterAutospacing="0"/>
        <w:jc w:val="center"/>
        <w:textAlignment w:val="baseline"/>
        <w:rPr>
          <w:rStyle w:val="normaltextrun"/>
          <w:rFonts w:asciiTheme="minorHAnsi" w:hAnsiTheme="minorHAnsi" w:cstheme="minorHAnsi"/>
          <w:sz w:val="72"/>
          <w:szCs w:val="72"/>
        </w:rPr>
      </w:pPr>
      <w:r w:rsidRPr="00DE6249">
        <w:rPr>
          <w:rStyle w:val="normaltextrun"/>
          <w:rFonts w:asciiTheme="minorHAnsi" w:hAnsiTheme="minorHAnsi" w:cstheme="minorHAnsi"/>
          <w:sz w:val="72"/>
          <w:szCs w:val="72"/>
        </w:rPr>
        <w:t>202</w:t>
      </w:r>
      <w:r w:rsidR="007918BD">
        <w:rPr>
          <w:rStyle w:val="normaltextrun"/>
          <w:rFonts w:asciiTheme="minorHAnsi" w:hAnsiTheme="minorHAnsi" w:cstheme="minorHAnsi"/>
          <w:sz w:val="72"/>
          <w:szCs w:val="72"/>
        </w:rPr>
        <w:t>4</w:t>
      </w:r>
      <w:r w:rsidRPr="00DE6249">
        <w:rPr>
          <w:rStyle w:val="normaltextrun"/>
          <w:rFonts w:asciiTheme="minorHAnsi" w:hAnsiTheme="minorHAnsi" w:cstheme="minorHAnsi"/>
          <w:sz w:val="72"/>
          <w:szCs w:val="72"/>
        </w:rPr>
        <w:t>-202</w:t>
      </w:r>
      <w:r w:rsidR="007918BD">
        <w:rPr>
          <w:rStyle w:val="normaltextrun"/>
          <w:rFonts w:asciiTheme="minorHAnsi" w:hAnsiTheme="minorHAnsi" w:cstheme="minorHAnsi"/>
          <w:sz w:val="72"/>
          <w:szCs w:val="72"/>
        </w:rPr>
        <w:t>5</w:t>
      </w:r>
    </w:p>
    <w:p w:rsidR="002A35A0" w:rsidRPr="00DE6249" w:rsidRDefault="002A35A0" w:rsidP="002A35A0">
      <w:pPr>
        <w:pStyle w:val="paragraph"/>
        <w:spacing w:before="0" w:beforeAutospacing="0" w:after="0" w:afterAutospacing="0"/>
        <w:jc w:val="center"/>
        <w:textAlignment w:val="baseline"/>
        <w:rPr>
          <w:rFonts w:asciiTheme="minorHAnsi" w:hAnsiTheme="minorHAnsi" w:cstheme="minorHAnsi"/>
          <w:sz w:val="18"/>
          <w:szCs w:val="18"/>
        </w:rPr>
      </w:pPr>
    </w:p>
    <w:p w:rsidR="002A35A0" w:rsidRPr="00DE6249" w:rsidRDefault="002A35A0" w:rsidP="002A35A0">
      <w:pPr>
        <w:pStyle w:val="paragraph"/>
        <w:spacing w:before="0" w:beforeAutospacing="0" w:after="0" w:afterAutospacing="0"/>
        <w:jc w:val="center"/>
        <w:textAlignment w:val="baseline"/>
        <w:rPr>
          <w:rFonts w:asciiTheme="minorHAnsi" w:hAnsiTheme="minorHAnsi" w:cstheme="minorHAnsi"/>
          <w:sz w:val="18"/>
          <w:szCs w:val="18"/>
        </w:rPr>
      </w:pPr>
    </w:p>
    <w:p w:rsidR="00176423" w:rsidRDefault="00176423" w:rsidP="00176423">
      <w:pPr>
        <w:pStyle w:val="Title"/>
        <w:jc w:val="center"/>
        <w:rPr>
          <w:rFonts w:asciiTheme="minorHAnsi" w:hAnsiTheme="minorHAnsi" w:cstheme="minorHAnsi"/>
        </w:rPr>
      </w:pPr>
      <w:r>
        <w:rPr>
          <w:rFonts w:asciiTheme="minorHAnsi" w:hAnsiTheme="minorHAnsi" w:cstheme="minorHAnsi"/>
          <w:sz w:val="18"/>
          <w:szCs w:val="18"/>
        </w:rPr>
        <w:br w:type="page"/>
      </w:r>
      <w:r w:rsidRPr="00B717F9">
        <w:rPr>
          <w:rFonts w:asciiTheme="minorHAnsi" w:hAnsiTheme="minorHAnsi" w:cstheme="minorHAnsi"/>
        </w:rPr>
        <w:lastRenderedPageBreak/>
        <w:t xml:space="preserve">Grant Figures </w:t>
      </w:r>
      <w:r>
        <w:rPr>
          <w:rFonts w:asciiTheme="minorHAnsi" w:hAnsiTheme="minorHAnsi" w:cstheme="minorHAnsi"/>
        </w:rPr>
        <w:t>202</w:t>
      </w:r>
      <w:r w:rsidR="007918BD">
        <w:rPr>
          <w:rFonts w:asciiTheme="minorHAnsi" w:hAnsiTheme="minorHAnsi" w:cstheme="minorHAnsi"/>
        </w:rPr>
        <w:t>4</w:t>
      </w:r>
      <w:r>
        <w:rPr>
          <w:rFonts w:asciiTheme="minorHAnsi" w:hAnsiTheme="minorHAnsi" w:cstheme="minorHAnsi"/>
        </w:rPr>
        <w:t>/202</w:t>
      </w:r>
      <w:r w:rsidR="007918BD">
        <w:rPr>
          <w:rFonts w:asciiTheme="minorHAnsi" w:hAnsiTheme="minorHAnsi" w:cstheme="minorHAnsi"/>
        </w:rPr>
        <w:t>5</w:t>
      </w:r>
      <w:r>
        <w:rPr>
          <w:rFonts w:asciiTheme="minorHAnsi" w:hAnsiTheme="minorHAnsi" w:cstheme="minorHAnsi"/>
        </w:rPr>
        <w:t xml:space="preserve"> </w:t>
      </w:r>
    </w:p>
    <w:p w:rsidR="00176423" w:rsidRDefault="00176423" w:rsidP="00176423">
      <w:pPr>
        <w:pStyle w:val="Title"/>
        <w:jc w:val="center"/>
        <w:rPr>
          <w:rFonts w:asciiTheme="minorHAnsi" w:hAnsiTheme="minorHAnsi" w:cstheme="minorHAnsi"/>
        </w:rPr>
      </w:pPr>
      <w:r>
        <w:rPr>
          <w:rFonts w:asciiTheme="minorHAnsi" w:hAnsiTheme="minorHAnsi" w:cstheme="minorHAnsi"/>
        </w:rPr>
        <w:t xml:space="preserve">(Financial Year) </w:t>
      </w:r>
    </w:p>
    <w:p w:rsidR="00176423" w:rsidRDefault="00176423" w:rsidP="00176423">
      <w:pPr>
        <w:rPr>
          <w:rFonts w:cstheme="minorHAnsi"/>
          <w:b/>
          <w:sz w:val="40"/>
          <w:szCs w:val="40"/>
        </w:rPr>
      </w:pPr>
    </w:p>
    <w:tbl>
      <w:tblPr>
        <w:tblStyle w:val="ListTable4-Accent1"/>
        <w:tblW w:w="14596" w:type="dxa"/>
        <w:tblLook w:val="04A0" w:firstRow="1" w:lastRow="0" w:firstColumn="1" w:lastColumn="0" w:noHBand="0" w:noVBand="1"/>
      </w:tblPr>
      <w:tblGrid>
        <w:gridCol w:w="7366"/>
        <w:gridCol w:w="7230"/>
      </w:tblGrid>
      <w:tr w:rsidR="00176423" w:rsidRPr="0056179C" w:rsidTr="00176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rsidR="00176423" w:rsidRPr="00176423" w:rsidRDefault="00176423" w:rsidP="004F04E4">
            <w:pPr>
              <w:jc w:val="center"/>
              <w:rPr>
                <w:rFonts w:asciiTheme="minorHAnsi" w:hAnsiTheme="minorHAnsi" w:cstheme="minorHAnsi"/>
                <w:sz w:val="32"/>
                <w:szCs w:val="40"/>
              </w:rPr>
            </w:pPr>
            <w:r w:rsidRPr="00176423">
              <w:rPr>
                <w:rFonts w:asciiTheme="minorHAnsi" w:hAnsiTheme="minorHAnsi" w:cstheme="minorHAnsi"/>
                <w:sz w:val="32"/>
                <w:szCs w:val="40"/>
              </w:rPr>
              <w:t>Grant</w:t>
            </w:r>
          </w:p>
        </w:tc>
        <w:tc>
          <w:tcPr>
            <w:tcW w:w="7230" w:type="dxa"/>
          </w:tcPr>
          <w:p w:rsidR="00176423" w:rsidRPr="00176423" w:rsidRDefault="00176423" w:rsidP="004F04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32"/>
                <w:szCs w:val="40"/>
              </w:rPr>
            </w:pPr>
            <w:r w:rsidRPr="00176423">
              <w:rPr>
                <w:rFonts w:asciiTheme="minorHAnsi" w:hAnsiTheme="minorHAnsi" w:cstheme="minorHAnsi"/>
                <w:sz w:val="32"/>
                <w:szCs w:val="40"/>
              </w:rPr>
              <w:t>Amount</w:t>
            </w:r>
          </w:p>
        </w:tc>
      </w:tr>
      <w:tr w:rsidR="00176423" w:rsidTr="00176423">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7366" w:type="dxa"/>
            <w:vAlign w:val="center"/>
          </w:tcPr>
          <w:p w:rsidR="00176423" w:rsidRPr="00176423" w:rsidRDefault="00176423" w:rsidP="007918BD">
            <w:pPr>
              <w:jc w:val="center"/>
              <w:rPr>
                <w:rFonts w:asciiTheme="minorHAnsi" w:hAnsiTheme="minorHAnsi" w:cstheme="minorHAnsi"/>
                <w:b w:val="0"/>
                <w:sz w:val="32"/>
                <w:szCs w:val="40"/>
              </w:rPr>
            </w:pPr>
            <w:r w:rsidRPr="00176423">
              <w:rPr>
                <w:rFonts w:asciiTheme="minorHAnsi" w:hAnsiTheme="minorHAnsi" w:cstheme="minorHAnsi"/>
                <w:b w:val="0"/>
                <w:sz w:val="32"/>
                <w:szCs w:val="40"/>
              </w:rPr>
              <w:t>PDG</w:t>
            </w:r>
          </w:p>
        </w:tc>
        <w:tc>
          <w:tcPr>
            <w:tcW w:w="7230" w:type="dxa"/>
            <w:vAlign w:val="center"/>
          </w:tcPr>
          <w:p w:rsidR="00176423" w:rsidRPr="00176423" w:rsidRDefault="00176423" w:rsidP="007918B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32"/>
                <w:szCs w:val="40"/>
              </w:rPr>
            </w:pPr>
            <w:r w:rsidRPr="00176423">
              <w:rPr>
                <w:rFonts w:asciiTheme="minorHAnsi" w:hAnsiTheme="minorHAnsi" w:cstheme="minorHAnsi"/>
                <w:sz w:val="32"/>
                <w:szCs w:val="40"/>
              </w:rPr>
              <w:t>£</w:t>
            </w:r>
            <w:r>
              <w:rPr>
                <w:rFonts w:asciiTheme="minorHAnsi" w:hAnsiTheme="minorHAnsi" w:cstheme="minorHAnsi"/>
                <w:sz w:val="32"/>
                <w:szCs w:val="40"/>
              </w:rPr>
              <w:t>7</w:t>
            </w:r>
            <w:r w:rsidR="007918BD">
              <w:rPr>
                <w:rFonts w:asciiTheme="minorHAnsi" w:hAnsiTheme="minorHAnsi" w:cstheme="minorHAnsi"/>
                <w:sz w:val="32"/>
                <w:szCs w:val="40"/>
              </w:rPr>
              <w:t>4</w:t>
            </w:r>
            <w:r>
              <w:rPr>
                <w:rFonts w:asciiTheme="minorHAnsi" w:hAnsiTheme="minorHAnsi" w:cstheme="minorHAnsi"/>
                <w:sz w:val="32"/>
                <w:szCs w:val="40"/>
              </w:rPr>
              <w:t>,</w:t>
            </w:r>
            <w:r w:rsidR="007918BD">
              <w:rPr>
                <w:rFonts w:asciiTheme="minorHAnsi" w:hAnsiTheme="minorHAnsi" w:cstheme="minorHAnsi"/>
                <w:sz w:val="32"/>
                <w:szCs w:val="40"/>
              </w:rPr>
              <w:t>7</w:t>
            </w:r>
            <w:r w:rsidR="004F04E4">
              <w:rPr>
                <w:rFonts w:asciiTheme="minorHAnsi" w:hAnsiTheme="minorHAnsi" w:cstheme="minorHAnsi"/>
                <w:sz w:val="32"/>
                <w:szCs w:val="40"/>
              </w:rPr>
              <w:t>50</w:t>
            </w:r>
          </w:p>
        </w:tc>
      </w:tr>
      <w:tr w:rsidR="00176423" w:rsidTr="00176423">
        <w:trPr>
          <w:trHeight w:val="977"/>
        </w:trPr>
        <w:tc>
          <w:tcPr>
            <w:cnfStyle w:val="001000000000" w:firstRow="0" w:lastRow="0" w:firstColumn="1" w:lastColumn="0" w:oddVBand="0" w:evenVBand="0" w:oddHBand="0" w:evenHBand="0" w:firstRowFirstColumn="0" w:firstRowLastColumn="0" w:lastRowFirstColumn="0" w:lastRowLastColumn="0"/>
            <w:tcW w:w="7366" w:type="dxa"/>
            <w:vAlign w:val="center"/>
          </w:tcPr>
          <w:p w:rsidR="00176423" w:rsidRPr="00176423" w:rsidRDefault="00176423" w:rsidP="007918BD">
            <w:pPr>
              <w:jc w:val="center"/>
              <w:rPr>
                <w:rFonts w:asciiTheme="minorHAnsi" w:hAnsiTheme="minorHAnsi" w:cstheme="minorHAnsi"/>
                <w:b w:val="0"/>
                <w:sz w:val="32"/>
                <w:szCs w:val="40"/>
              </w:rPr>
            </w:pPr>
            <w:r w:rsidRPr="00176423">
              <w:rPr>
                <w:rFonts w:asciiTheme="minorHAnsi" w:hAnsiTheme="minorHAnsi" w:cstheme="minorHAnsi"/>
                <w:b w:val="0"/>
                <w:sz w:val="32"/>
                <w:szCs w:val="40"/>
              </w:rPr>
              <w:t>EYPDG</w:t>
            </w:r>
          </w:p>
        </w:tc>
        <w:tc>
          <w:tcPr>
            <w:tcW w:w="7230" w:type="dxa"/>
            <w:vAlign w:val="center"/>
          </w:tcPr>
          <w:p w:rsidR="00176423" w:rsidRPr="00176423" w:rsidRDefault="00176423" w:rsidP="007918B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32"/>
                <w:szCs w:val="40"/>
              </w:rPr>
            </w:pPr>
            <w:r w:rsidRPr="00176423">
              <w:rPr>
                <w:rFonts w:asciiTheme="minorHAnsi" w:hAnsiTheme="minorHAnsi" w:cstheme="minorHAnsi"/>
                <w:sz w:val="32"/>
                <w:szCs w:val="40"/>
              </w:rPr>
              <w:t>£</w:t>
            </w:r>
            <w:r>
              <w:rPr>
                <w:rFonts w:asciiTheme="minorHAnsi" w:hAnsiTheme="minorHAnsi" w:cstheme="minorHAnsi"/>
                <w:sz w:val="32"/>
                <w:szCs w:val="40"/>
              </w:rPr>
              <w:t>29,900</w:t>
            </w:r>
          </w:p>
        </w:tc>
      </w:tr>
      <w:tr w:rsidR="006F1A58" w:rsidTr="00176423">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7366" w:type="dxa"/>
            <w:vAlign w:val="center"/>
          </w:tcPr>
          <w:p w:rsidR="006F1A58" w:rsidRDefault="006F1A58" w:rsidP="007918BD">
            <w:pPr>
              <w:jc w:val="center"/>
              <w:rPr>
                <w:rFonts w:cstheme="minorHAnsi"/>
                <w:b w:val="0"/>
                <w:sz w:val="32"/>
                <w:szCs w:val="40"/>
              </w:rPr>
            </w:pPr>
            <w:r>
              <w:rPr>
                <w:rFonts w:cstheme="minorHAnsi"/>
                <w:b w:val="0"/>
                <w:sz w:val="32"/>
                <w:szCs w:val="40"/>
              </w:rPr>
              <w:t>Total</w:t>
            </w:r>
          </w:p>
        </w:tc>
        <w:tc>
          <w:tcPr>
            <w:tcW w:w="7230" w:type="dxa"/>
            <w:vAlign w:val="center"/>
          </w:tcPr>
          <w:p w:rsidR="006F1A58" w:rsidRDefault="007918BD" w:rsidP="007918BD">
            <w:pPr>
              <w:jc w:val="center"/>
              <w:cnfStyle w:val="000000100000" w:firstRow="0" w:lastRow="0" w:firstColumn="0" w:lastColumn="0" w:oddVBand="0" w:evenVBand="0" w:oddHBand="1" w:evenHBand="0" w:firstRowFirstColumn="0" w:firstRowLastColumn="0" w:lastRowFirstColumn="0" w:lastRowLastColumn="0"/>
              <w:rPr>
                <w:rFonts w:cstheme="minorHAnsi"/>
                <w:sz w:val="32"/>
                <w:szCs w:val="40"/>
              </w:rPr>
            </w:pPr>
            <w:r>
              <w:rPr>
                <w:rFonts w:cstheme="minorHAnsi"/>
                <w:sz w:val="32"/>
                <w:szCs w:val="40"/>
              </w:rPr>
              <w:t>£104,650</w:t>
            </w:r>
          </w:p>
        </w:tc>
      </w:tr>
    </w:tbl>
    <w:p w:rsidR="00176423" w:rsidRDefault="00176423">
      <w:pPr>
        <w:rPr>
          <w:rFonts w:eastAsia="Times New Roman" w:cstheme="minorHAnsi"/>
          <w:sz w:val="18"/>
          <w:szCs w:val="18"/>
          <w:lang w:eastAsia="en-GB"/>
        </w:rPr>
      </w:pPr>
    </w:p>
    <w:tbl>
      <w:tblPr>
        <w:tblW w:w="5004" w:type="dxa"/>
        <w:tblLook w:val="04A0" w:firstRow="1" w:lastRow="0" w:firstColumn="1" w:lastColumn="0" w:noHBand="0" w:noVBand="1"/>
      </w:tblPr>
      <w:tblGrid>
        <w:gridCol w:w="1316"/>
        <w:gridCol w:w="3466"/>
        <w:gridCol w:w="222"/>
      </w:tblGrid>
      <w:tr w:rsidR="004F04E4" w:rsidRPr="004F04E4" w:rsidTr="006F1A58">
        <w:trPr>
          <w:trHeight w:val="315"/>
        </w:trPr>
        <w:tc>
          <w:tcPr>
            <w:tcW w:w="1316" w:type="dxa"/>
            <w:tcBorders>
              <w:top w:val="nil"/>
              <w:left w:val="nil"/>
              <w:bottom w:val="nil"/>
              <w:right w:val="nil"/>
            </w:tcBorders>
            <w:shd w:val="clear" w:color="auto" w:fill="auto"/>
            <w:noWrap/>
            <w:vAlign w:val="bottom"/>
            <w:hideMark/>
          </w:tcPr>
          <w:p w:rsidR="004F04E4" w:rsidRPr="004F04E4" w:rsidRDefault="004F04E4" w:rsidP="004F04E4">
            <w:pPr>
              <w:spacing w:after="0" w:line="240" w:lineRule="auto"/>
              <w:rPr>
                <w:rFonts w:ascii="Times New Roman" w:eastAsia="Times New Roman" w:hAnsi="Times New Roman" w:cs="Times New Roman"/>
                <w:sz w:val="20"/>
                <w:szCs w:val="20"/>
                <w:lang w:eastAsia="en-GB"/>
              </w:rPr>
            </w:pPr>
          </w:p>
        </w:tc>
        <w:tc>
          <w:tcPr>
            <w:tcW w:w="3466" w:type="dxa"/>
            <w:tcBorders>
              <w:top w:val="nil"/>
              <w:left w:val="nil"/>
              <w:bottom w:val="nil"/>
              <w:right w:val="nil"/>
            </w:tcBorders>
            <w:shd w:val="clear" w:color="auto" w:fill="auto"/>
            <w:noWrap/>
            <w:vAlign w:val="bottom"/>
            <w:hideMark/>
          </w:tcPr>
          <w:p w:rsidR="004F04E4" w:rsidRPr="004F04E4" w:rsidRDefault="004F04E4" w:rsidP="004F04E4">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4F04E4" w:rsidRPr="004F04E4" w:rsidRDefault="004F04E4" w:rsidP="004F04E4">
            <w:pPr>
              <w:spacing w:after="0" w:line="240" w:lineRule="auto"/>
              <w:rPr>
                <w:rFonts w:ascii="Times New Roman" w:eastAsia="Times New Roman" w:hAnsi="Times New Roman" w:cs="Times New Roman"/>
                <w:sz w:val="20"/>
                <w:szCs w:val="20"/>
                <w:lang w:eastAsia="en-GB"/>
              </w:rPr>
            </w:pPr>
          </w:p>
        </w:tc>
      </w:tr>
    </w:tbl>
    <w:p w:rsidR="002A35A0" w:rsidRPr="00DE6249" w:rsidRDefault="002A35A0" w:rsidP="002A35A0">
      <w:pPr>
        <w:pStyle w:val="paragraph"/>
        <w:spacing w:before="0" w:beforeAutospacing="0" w:after="0" w:afterAutospacing="0"/>
        <w:jc w:val="center"/>
        <w:textAlignment w:val="baseline"/>
        <w:rPr>
          <w:rFonts w:asciiTheme="minorHAnsi" w:hAnsiTheme="minorHAnsi" w:cstheme="minorHAnsi"/>
          <w:sz w:val="18"/>
          <w:szCs w:val="18"/>
        </w:rPr>
      </w:pPr>
    </w:p>
    <w:p w:rsidR="002A35A0" w:rsidRPr="00DE6249" w:rsidRDefault="00DE6249" w:rsidP="002A35A0">
      <w:pPr>
        <w:rPr>
          <w:rFonts w:cstheme="minorHAnsi"/>
        </w:rPr>
      </w:pPr>
      <w:r w:rsidRPr="00DE6249">
        <w:rPr>
          <w:rFonts w:cstheme="minorHAnsi"/>
        </w:rPr>
        <w:t xml:space="preserve">At St. Paul's, we recognise the significance of </w:t>
      </w:r>
      <w:r w:rsidR="004526E3" w:rsidRPr="00DE6249">
        <w:rPr>
          <w:rFonts w:cstheme="minorHAnsi"/>
        </w:rPr>
        <w:t>helping</w:t>
      </w:r>
      <w:r w:rsidRPr="00DE6249">
        <w:rPr>
          <w:rFonts w:cstheme="minorHAnsi"/>
        </w:rPr>
        <w:t>, not just to our children who are in need but also to their families. The grant we receive enables us to create significant impact by adopting lasting approaches. In line with our objectives, we have introduced a comprehensive program of initiatives and a program that actively involves families.</w:t>
      </w:r>
      <w:r w:rsidR="004526E3">
        <w:rPr>
          <w:rFonts w:cstheme="minorHAnsi"/>
        </w:rPr>
        <w:t xml:space="preserve"> </w:t>
      </w:r>
      <w:r w:rsidR="002A35A0" w:rsidRPr="00DE6249">
        <w:rPr>
          <w:rFonts w:cstheme="minorHAnsi"/>
        </w:rPr>
        <w:t xml:space="preserve">We have a dedicated team of </w:t>
      </w:r>
      <w:r w:rsidR="00A92F62">
        <w:rPr>
          <w:rFonts w:cstheme="minorHAnsi"/>
        </w:rPr>
        <w:t xml:space="preserve">teaching </w:t>
      </w:r>
      <w:r w:rsidR="004526E3">
        <w:rPr>
          <w:rFonts w:cstheme="minorHAnsi"/>
        </w:rPr>
        <w:t>assistants</w:t>
      </w:r>
      <w:r w:rsidR="002A35A0" w:rsidRPr="00DE6249">
        <w:rPr>
          <w:rFonts w:cstheme="minorHAnsi"/>
        </w:rPr>
        <w:t xml:space="preserve"> who work closely with our teachers to cater to the specific learning needs of our vulnerable </w:t>
      </w:r>
      <w:r w:rsidR="004526E3">
        <w:rPr>
          <w:rFonts w:cstheme="minorHAnsi"/>
        </w:rPr>
        <w:t xml:space="preserve">pupil </w:t>
      </w:r>
      <w:r w:rsidR="004526E3" w:rsidRPr="00DE6249">
        <w:rPr>
          <w:rFonts w:cstheme="minorHAnsi"/>
        </w:rPr>
        <w:t>groups</w:t>
      </w:r>
      <w:r w:rsidR="002A35A0" w:rsidRPr="00DE6249">
        <w:rPr>
          <w:rFonts w:cstheme="minorHAnsi"/>
        </w:rPr>
        <w:t xml:space="preserve">. This support encompasses social, emotional, and academic aspects, enabling them to reach their full potential. </w:t>
      </w:r>
    </w:p>
    <w:p w:rsidR="002A35A0" w:rsidRPr="00DE6249" w:rsidRDefault="002A35A0" w:rsidP="002A35A0">
      <w:pPr>
        <w:rPr>
          <w:rFonts w:cstheme="minorHAnsi"/>
        </w:rPr>
      </w:pPr>
      <w:r w:rsidRPr="00DE6249">
        <w:rPr>
          <w:rFonts w:cstheme="minorHAnsi"/>
        </w:rPr>
        <w:t xml:space="preserve">To effectively address the needs of disadvantaged </w:t>
      </w:r>
      <w:r w:rsidR="008832EC">
        <w:rPr>
          <w:rFonts w:cstheme="minorHAnsi"/>
        </w:rPr>
        <w:t>pupils</w:t>
      </w:r>
      <w:r w:rsidRPr="00DE6249">
        <w:rPr>
          <w:rFonts w:cstheme="minorHAnsi"/>
        </w:rPr>
        <w:t>, we have implemented robust procedures for identifying their circumstances, current academic achievements, and progress. This includes a progress tracker and intervention plan that allows us to closely monitor their development and provide appropriate support.</w:t>
      </w:r>
    </w:p>
    <w:p w:rsidR="002A35A0" w:rsidRPr="00DE6249" w:rsidRDefault="002A35A0" w:rsidP="002A35A0">
      <w:pPr>
        <w:rPr>
          <w:rFonts w:cstheme="minorHAnsi"/>
        </w:rPr>
      </w:pPr>
      <w:r w:rsidRPr="00DE6249">
        <w:rPr>
          <w:rFonts w:cstheme="minorHAnsi"/>
        </w:rPr>
        <w:t>Here are some key initiatives we are undertaking:</w:t>
      </w:r>
    </w:p>
    <w:p w:rsidR="002A35A0" w:rsidRPr="00DE6249" w:rsidRDefault="002A35A0" w:rsidP="002A35A0">
      <w:pPr>
        <w:rPr>
          <w:rFonts w:cstheme="minorHAnsi"/>
        </w:rPr>
      </w:pPr>
      <w:r w:rsidRPr="00DE6249">
        <w:rPr>
          <w:rFonts w:cstheme="minorHAnsi"/>
        </w:rPr>
        <w:lastRenderedPageBreak/>
        <w:t>1. Enhancing well-being standards among our vulnerable learners at St. Paul's, quantifiably measuring their progress in literacy and numeracy skills.</w:t>
      </w:r>
    </w:p>
    <w:p w:rsidR="002A35A0" w:rsidRPr="00DE6249" w:rsidRDefault="002A35A0" w:rsidP="002A35A0">
      <w:pPr>
        <w:rPr>
          <w:rFonts w:cstheme="minorHAnsi"/>
        </w:rPr>
      </w:pPr>
      <w:r w:rsidRPr="00DE6249">
        <w:rPr>
          <w:rFonts w:cstheme="minorHAnsi"/>
        </w:rPr>
        <w:t xml:space="preserve">2. Adopting a more systematic approach to early identification of low-achieving vulnerable </w:t>
      </w:r>
      <w:r w:rsidR="008832EC">
        <w:rPr>
          <w:rFonts w:cstheme="minorHAnsi"/>
        </w:rPr>
        <w:t>pupils</w:t>
      </w:r>
      <w:r w:rsidRPr="00DE6249">
        <w:rPr>
          <w:rFonts w:cstheme="minorHAnsi"/>
        </w:rPr>
        <w:t xml:space="preserve">, promptly delivering interventions, and monitoring their impact on student performance and achievement of targets. </w:t>
      </w:r>
    </w:p>
    <w:p w:rsidR="002A35A0" w:rsidRPr="00DE6249" w:rsidRDefault="002A35A0" w:rsidP="002A35A0">
      <w:pPr>
        <w:rPr>
          <w:rFonts w:cstheme="minorHAnsi"/>
        </w:rPr>
      </w:pPr>
      <w:r w:rsidRPr="00DE6249">
        <w:rPr>
          <w:rFonts w:cstheme="minorHAnsi"/>
        </w:rPr>
        <w:t>3. Developing personali</w:t>
      </w:r>
      <w:r w:rsidR="00A92F62">
        <w:rPr>
          <w:rFonts w:cstheme="minorHAnsi"/>
        </w:rPr>
        <w:t>s</w:t>
      </w:r>
      <w:r w:rsidRPr="00DE6249">
        <w:rPr>
          <w:rFonts w:cstheme="minorHAnsi"/>
        </w:rPr>
        <w:t xml:space="preserve">ed </w:t>
      </w:r>
      <w:r w:rsidR="00A92F62">
        <w:rPr>
          <w:rFonts w:cstheme="minorHAnsi"/>
        </w:rPr>
        <w:t xml:space="preserve">talk and wellbeing </w:t>
      </w:r>
      <w:r w:rsidRPr="00DE6249">
        <w:rPr>
          <w:rFonts w:cstheme="minorHAnsi"/>
        </w:rPr>
        <w:t xml:space="preserve">support </w:t>
      </w:r>
      <w:r w:rsidR="00A92F62">
        <w:rPr>
          <w:rFonts w:cstheme="minorHAnsi"/>
        </w:rPr>
        <w:t xml:space="preserve">to </w:t>
      </w:r>
      <w:r w:rsidRPr="00DE6249">
        <w:rPr>
          <w:rFonts w:cstheme="minorHAnsi"/>
        </w:rPr>
        <w:t xml:space="preserve">address the physical and emotional needs of </w:t>
      </w:r>
      <w:r w:rsidR="008832EC">
        <w:rPr>
          <w:rFonts w:cstheme="minorHAnsi"/>
        </w:rPr>
        <w:t>pupils</w:t>
      </w:r>
      <w:r w:rsidRPr="00DE6249">
        <w:rPr>
          <w:rFonts w:cstheme="minorHAnsi"/>
        </w:rPr>
        <w:t>, improving their well-being and</w:t>
      </w:r>
      <w:r w:rsidR="00A92F62">
        <w:rPr>
          <w:rFonts w:cstheme="minorHAnsi"/>
        </w:rPr>
        <w:t xml:space="preserve"> emotional development.</w:t>
      </w:r>
    </w:p>
    <w:p w:rsidR="002A35A0" w:rsidRPr="00DE6249" w:rsidRDefault="002A35A0" w:rsidP="002A35A0">
      <w:pPr>
        <w:rPr>
          <w:rFonts w:cstheme="minorHAnsi"/>
        </w:rPr>
      </w:pPr>
      <w:r w:rsidRPr="00DE6249">
        <w:rPr>
          <w:rFonts w:cstheme="minorHAnsi"/>
        </w:rPr>
        <w:t xml:space="preserve">4. Ensuring that all vulnerable </w:t>
      </w:r>
      <w:r w:rsidR="008832EC">
        <w:rPr>
          <w:rFonts w:cstheme="minorHAnsi"/>
        </w:rPr>
        <w:t>learners</w:t>
      </w:r>
      <w:r w:rsidRPr="00DE6249">
        <w:rPr>
          <w:rFonts w:cstheme="minorHAnsi"/>
        </w:rPr>
        <w:t xml:space="preserve"> in early years settings have equal opportunities to develop personally and socially, aligning with their peers' progress and growth.</w:t>
      </w:r>
    </w:p>
    <w:p w:rsidR="002A35A0" w:rsidRPr="00DE6249" w:rsidRDefault="002A35A0" w:rsidP="002A35A0">
      <w:pPr>
        <w:rPr>
          <w:rFonts w:cstheme="minorHAnsi"/>
        </w:rPr>
      </w:pPr>
      <w:r w:rsidRPr="00DE6249">
        <w:rPr>
          <w:rFonts w:cstheme="minorHAnsi"/>
        </w:rPr>
        <w:t xml:space="preserve">By implementing these measures, we aim to support our vulnerable </w:t>
      </w:r>
      <w:r w:rsidR="008832EC">
        <w:rPr>
          <w:rFonts w:cstheme="minorHAnsi"/>
        </w:rPr>
        <w:t>pupils</w:t>
      </w:r>
      <w:r w:rsidRPr="00DE6249">
        <w:rPr>
          <w:rFonts w:cstheme="minorHAnsi"/>
        </w:rPr>
        <w:t xml:space="preserve"> and their families comprehensively, enabling them to thrive academically and emotionally.</w:t>
      </w:r>
    </w:p>
    <w:p w:rsidR="002A35A0" w:rsidRPr="00DE6249" w:rsidRDefault="002A35A0" w:rsidP="002A35A0">
      <w:pPr>
        <w:rPr>
          <w:rFonts w:eastAsia="Times New Roman" w:cstheme="minorHAnsi"/>
          <w:b/>
          <w:bCs/>
          <w:sz w:val="40"/>
          <w:szCs w:val="40"/>
          <w:lang w:eastAsia="en-GB"/>
        </w:rPr>
      </w:pPr>
    </w:p>
    <w:p w:rsidR="004F04E4" w:rsidRDefault="004F04E4">
      <w:pPr>
        <w:rPr>
          <w:rFonts w:eastAsia="Times New Roman" w:cstheme="minorHAnsi"/>
          <w:b/>
          <w:bCs/>
          <w:sz w:val="40"/>
          <w:szCs w:val="40"/>
          <w:lang w:eastAsia="en-GB"/>
        </w:rPr>
      </w:pPr>
    </w:p>
    <w:p w:rsidR="002A35A0" w:rsidRPr="007918BD" w:rsidRDefault="004F04E4" w:rsidP="002A35A0">
      <w:pPr>
        <w:rPr>
          <w:rFonts w:eastAsia="Times New Roman" w:cstheme="minorHAnsi"/>
          <w:b/>
          <w:bCs/>
          <w:sz w:val="40"/>
          <w:szCs w:val="40"/>
          <w:lang w:eastAsia="en-GB"/>
        </w:rPr>
      </w:pPr>
      <w:r>
        <w:rPr>
          <w:rFonts w:eastAsia="Times New Roman" w:cstheme="minorHAnsi"/>
          <w:b/>
          <w:bCs/>
          <w:sz w:val="40"/>
          <w:szCs w:val="40"/>
          <w:lang w:eastAsia="en-GB"/>
        </w:rPr>
        <w:br w:type="page"/>
      </w:r>
      <w:r w:rsidR="002A35A0" w:rsidRPr="00DE6249">
        <w:rPr>
          <w:rFonts w:eastAsia="Times New Roman" w:cstheme="minorHAnsi"/>
          <w:b/>
          <w:bCs/>
          <w:sz w:val="40"/>
          <w:szCs w:val="40"/>
          <w:lang w:eastAsia="en-GB"/>
        </w:rPr>
        <w:lastRenderedPageBreak/>
        <w:t>Pupil Development Grant – 202</w:t>
      </w:r>
      <w:r w:rsidR="003D5B6B">
        <w:rPr>
          <w:rFonts w:eastAsia="Times New Roman" w:cstheme="minorHAnsi"/>
          <w:b/>
          <w:bCs/>
          <w:sz w:val="40"/>
          <w:szCs w:val="40"/>
          <w:lang w:eastAsia="en-GB"/>
        </w:rPr>
        <w:t>4</w:t>
      </w:r>
      <w:r w:rsidR="002A35A0" w:rsidRPr="00DE6249">
        <w:rPr>
          <w:rFonts w:eastAsia="Times New Roman" w:cstheme="minorHAnsi"/>
          <w:b/>
          <w:bCs/>
          <w:sz w:val="40"/>
          <w:szCs w:val="40"/>
          <w:lang w:eastAsia="en-GB"/>
        </w:rPr>
        <w:t>/202</w:t>
      </w:r>
      <w:r w:rsidR="003D5B6B">
        <w:rPr>
          <w:rFonts w:eastAsia="Times New Roman" w:cstheme="minorHAnsi"/>
          <w:b/>
          <w:bCs/>
          <w:sz w:val="40"/>
          <w:szCs w:val="40"/>
          <w:lang w:eastAsia="en-GB"/>
        </w:rPr>
        <w:t>5</w:t>
      </w:r>
      <w:r w:rsidR="001C3A30">
        <w:rPr>
          <w:rFonts w:eastAsia="Times New Roman" w:cstheme="minorHAnsi"/>
          <w:b/>
          <w:bCs/>
          <w:sz w:val="40"/>
          <w:szCs w:val="40"/>
          <w:lang w:eastAsia="en-GB"/>
        </w:rPr>
        <w:t xml:space="preserve"> </w:t>
      </w:r>
      <w:r w:rsidR="002A35A0" w:rsidRPr="00DE6249">
        <w:rPr>
          <w:rFonts w:eastAsia="Times New Roman" w:cstheme="minorHAnsi"/>
          <w:b/>
          <w:bCs/>
          <w:sz w:val="40"/>
          <w:szCs w:val="40"/>
          <w:lang w:eastAsia="en-GB"/>
        </w:rPr>
        <w:t>(EYPDG)</w:t>
      </w:r>
      <w:r w:rsidR="00176423">
        <w:rPr>
          <w:rFonts w:eastAsia="Times New Roman" w:cstheme="minorHAnsi"/>
          <w:b/>
          <w:bCs/>
          <w:sz w:val="40"/>
          <w:szCs w:val="40"/>
          <w:lang w:eastAsia="en-GB"/>
        </w:rPr>
        <w:t xml:space="preserve"> allocation £29,900</w:t>
      </w:r>
      <w:r w:rsidR="002A35A0" w:rsidRPr="00DE6249">
        <w:rPr>
          <w:rFonts w:eastAsia="Times New Roman" w:cstheme="minorHAnsi"/>
          <w:sz w:val="40"/>
          <w:szCs w:val="40"/>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To improve educational attainment and achievements of pupils in Nursery and Reception who are entitled to Free School Meals (eFSM).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6"/>
        <w:gridCol w:w="4174"/>
        <w:gridCol w:w="2246"/>
        <w:gridCol w:w="1798"/>
        <w:gridCol w:w="585"/>
        <w:gridCol w:w="831"/>
        <w:gridCol w:w="1332"/>
      </w:tblGrid>
      <w:tr w:rsidR="002A35A0" w:rsidRPr="002A35A0" w:rsidTr="003D5B6B">
        <w:trPr>
          <w:trHeight w:val="360"/>
        </w:trPr>
        <w:tc>
          <w:tcPr>
            <w:tcW w:w="208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National Mission Enabling Objective</w:t>
            </w:r>
            <w:r w:rsidRPr="00DE6249">
              <w:rPr>
                <w:rFonts w:eastAsia="Times New Roman" w:cstheme="minorHAnsi"/>
                <w:sz w:val="24"/>
                <w:szCs w:val="24"/>
                <w:lang w:eastAsia="en-GB"/>
              </w:rPr>
              <w:t> </w:t>
            </w:r>
          </w:p>
        </w:tc>
        <w:tc>
          <w:tcPr>
            <w:tcW w:w="296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Objective</w:t>
            </w:r>
            <w:r w:rsidRPr="00DE6249">
              <w:rPr>
                <w:rFonts w:eastAsia="Times New Roman" w:cstheme="minorHAnsi"/>
                <w:sz w:val="24"/>
                <w:szCs w:val="24"/>
                <w:lang w:eastAsia="en-GB"/>
              </w:rPr>
              <w:t> </w:t>
            </w:r>
          </w:p>
          <w:p w:rsidR="002A35A0" w:rsidRPr="002A35A0" w:rsidRDefault="002A35A0" w:rsidP="002A35A0">
            <w:pPr>
              <w:numPr>
                <w:ilvl w:val="0"/>
                <w:numId w:val="1"/>
              </w:numPr>
              <w:spacing w:after="0" w:line="240" w:lineRule="auto"/>
              <w:ind w:left="0" w:firstLine="0"/>
              <w:textAlignment w:val="baseline"/>
              <w:rPr>
                <w:rFonts w:eastAsia="Times New Roman" w:cstheme="minorHAnsi"/>
                <w:sz w:val="24"/>
                <w:szCs w:val="24"/>
                <w:lang w:eastAsia="en-GB"/>
              </w:rPr>
            </w:pPr>
            <w:r w:rsidRPr="00DE6249">
              <w:rPr>
                <w:rFonts w:eastAsia="Times New Roman" w:cstheme="minorHAnsi"/>
                <w:b/>
                <w:bCs/>
                <w:sz w:val="24"/>
                <w:szCs w:val="24"/>
                <w:lang w:eastAsia="en-GB"/>
              </w:rPr>
              <w:t>Planned Activity</w:t>
            </w: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tc>
        <w:tc>
          <w:tcPr>
            <w:tcW w:w="2964"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Success Criteria</w:t>
            </w:r>
            <w:r w:rsidRPr="00DE6249">
              <w:rPr>
                <w:rFonts w:eastAsia="Times New Roman" w:cstheme="minorHAnsi"/>
                <w:sz w:val="24"/>
                <w:szCs w:val="24"/>
                <w:lang w:eastAsia="en-GB"/>
              </w:rPr>
              <w:t> </w:t>
            </w:r>
          </w:p>
        </w:tc>
        <w:tc>
          <w:tcPr>
            <w:tcW w:w="2964" w:type="dxa"/>
            <w:gridSpan w:val="2"/>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3E4684" w:rsidP="002A35A0">
            <w:pPr>
              <w:spacing w:after="0" w:line="240" w:lineRule="auto"/>
              <w:textAlignment w:val="baseline"/>
              <w:rPr>
                <w:rFonts w:eastAsia="Times New Roman" w:cstheme="minorHAnsi"/>
                <w:sz w:val="24"/>
                <w:szCs w:val="24"/>
                <w:lang w:eastAsia="en-GB"/>
              </w:rPr>
            </w:pPr>
            <w:r>
              <w:rPr>
                <w:rFonts w:eastAsia="Times New Roman" w:cstheme="minorHAnsi"/>
                <w:b/>
                <w:bCs/>
                <w:sz w:val="24"/>
                <w:szCs w:val="24"/>
                <w:lang w:eastAsia="en-GB"/>
              </w:rPr>
              <w:t>Funding</w:t>
            </w:r>
            <w:r w:rsidR="002A35A0" w:rsidRPr="00DE6249">
              <w:rPr>
                <w:rFonts w:eastAsia="Times New Roman" w:cstheme="minorHAnsi"/>
                <w:sz w:val="24"/>
                <w:szCs w:val="24"/>
                <w:lang w:eastAsia="en-GB"/>
              </w:rPr>
              <w:t> </w:t>
            </w:r>
          </w:p>
        </w:tc>
        <w:tc>
          <w:tcPr>
            <w:tcW w:w="2958"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Evaluation</w:t>
            </w: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Impact</w:t>
            </w: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Evidence</w:t>
            </w:r>
            <w:r w:rsidRPr="00DE6249">
              <w:rPr>
                <w:rFonts w:eastAsia="Times New Roman" w:cstheme="minorHAnsi"/>
                <w:sz w:val="24"/>
                <w:szCs w:val="24"/>
                <w:lang w:eastAsia="en-GB"/>
              </w:rPr>
              <w:t> </w:t>
            </w:r>
          </w:p>
        </w:tc>
      </w:tr>
      <w:tr w:rsidR="002A35A0" w:rsidRPr="002A35A0" w:rsidTr="003D5B6B">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2964" w:type="dxa"/>
            <w:gridSpan w:val="2"/>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r>
      <w:tr w:rsidR="003D5B6B" w:rsidRPr="002A35A0" w:rsidTr="00934AA4">
        <w:trPr>
          <w:trHeight w:val="1935"/>
        </w:trPr>
        <w:tc>
          <w:tcPr>
            <w:tcW w:w="2087" w:type="dxa"/>
            <w:tcBorders>
              <w:top w:val="single" w:sz="6" w:space="0" w:color="auto"/>
              <w:left w:val="single" w:sz="6" w:space="0" w:color="auto"/>
              <w:bottom w:val="single" w:sz="6" w:space="0" w:color="auto"/>
              <w:right w:val="single" w:sz="6" w:space="0" w:color="auto"/>
            </w:tcBorders>
            <w:shd w:val="clear" w:color="auto" w:fill="auto"/>
            <w:hideMark/>
          </w:tcPr>
          <w:p w:rsidR="003D5B6B" w:rsidRPr="003D5B6B" w:rsidRDefault="003D5B6B" w:rsidP="003D5B6B">
            <w:pPr>
              <w:pStyle w:val="Heading2"/>
              <w:shd w:val="clear" w:color="auto" w:fill="FFFFFF"/>
              <w:spacing w:before="0" w:beforeAutospacing="0" w:after="0" w:afterAutospacing="0"/>
              <w:rPr>
                <w:rFonts w:asciiTheme="minorHAnsi" w:hAnsiTheme="minorHAnsi" w:cstheme="minorHAnsi"/>
                <w:color w:val="1F1F1F"/>
                <w:sz w:val="20"/>
                <w:szCs w:val="20"/>
              </w:rPr>
            </w:pPr>
            <w:r w:rsidRPr="003D5B6B">
              <w:rPr>
                <w:rFonts w:asciiTheme="minorHAnsi" w:hAnsiTheme="minorHAnsi" w:cstheme="minorHAnsi"/>
                <w:color w:val="1F1F1F"/>
                <w:sz w:val="20"/>
                <w:szCs w:val="20"/>
              </w:rPr>
              <w:t>Objective 2: breaking down barriers</w:t>
            </w:r>
          </w:p>
          <w:p w:rsidR="003D5B6B" w:rsidRPr="002A35A0" w:rsidRDefault="003D5B6B" w:rsidP="002A35A0">
            <w:pPr>
              <w:spacing w:after="0" w:line="240" w:lineRule="auto"/>
              <w:textAlignment w:val="baseline"/>
              <w:rPr>
                <w:rFonts w:eastAsia="Times New Roman" w:cstheme="minorHAnsi"/>
                <w:sz w:val="20"/>
                <w:szCs w:val="24"/>
                <w:lang w:eastAsia="en-GB"/>
              </w:rPr>
            </w:pPr>
          </w:p>
        </w:tc>
        <w:tc>
          <w:tcPr>
            <w:tcW w:w="2969" w:type="dxa"/>
            <w:tcBorders>
              <w:top w:val="single" w:sz="6" w:space="0" w:color="auto"/>
              <w:left w:val="single" w:sz="6" w:space="0" w:color="auto"/>
              <w:bottom w:val="single" w:sz="6" w:space="0" w:color="auto"/>
              <w:right w:val="single" w:sz="6" w:space="0" w:color="auto"/>
            </w:tcBorders>
            <w:shd w:val="clear" w:color="auto" w:fill="auto"/>
            <w:hideMark/>
          </w:tcPr>
          <w:p w:rsidR="003D5B6B" w:rsidRPr="002A35A0" w:rsidRDefault="003D5B6B" w:rsidP="002A35A0">
            <w:p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Pupils come into Nursery/ Reception with outcomes lower than many areas of the city.   </w:t>
            </w:r>
          </w:p>
          <w:p w:rsidR="003D5B6B" w:rsidRPr="002A35A0" w:rsidRDefault="003D5B6B" w:rsidP="002A35A0">
            <w:pPr>
              <w:numPr>
                <w:ilvl w:val="0"/>
                <w:numId w:val="2"/>
              </w:numPr>
              <w:spacing w:after="0" w:line="240" w:lineRule="auto"/>
              <w:ind w:left="0" w:firstLine="0"/>
              <w:textAlignment w:val="baseline"/>
              <w:rPr>
                <w:rFonts w:eastAsia="Times New Roman" w:cstheme="minorHAnsi"/>
                <w:sz w:val="20"/>
                <w:szCs w:val="24"/>
                <w:lang w:eastAsia="en-GB"/>
              </w:rPr>
            </w:pPr>
            <w:r w:rsidRPr="00DE6249">
              <w:rPr>
                <w:rFonts w:eastAsia="Times New Roman" w:cstheme="minorHAnsi"/>
                <w:sz w:val="20"/>
                <w:szCs w:val="24"/>
                <w:lang w:eastAsia="en-GB"/>
              </w:rPr>
              <w:t>To ensure pupils make good progress in Nursery &amp; Reception </w:t>
            </w:r>
          </w:p>
          <w:p w:rsidR="003D5B6B" w:rsidRPr="002A35A0" w:rsidRDefault="003D5B6B" w:rsidP="002A35A0">
            <w:p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 </w:t>
            </w:r>
          </w:p>
        </w:tc>
        <w:tc>
          <w:tcPr>
            <w:tcW w:w="2964" w:type="dxa"/>
            <w:tcBorders>
              <w:top w:val="single" w:sz="6" w:space="0" w:color="auto"/>
              <w:left w:val="single" w:sz="6" w:space="0" w:color="auto"/>
              <w:bottom w:val="single" w:sz="6" w:space="0" w:color="auto"/>
              <w:right w:val="single" w:sz="6" w:space="0" w:color="auto"/>
            </w:tcBorders>
            <w:shd w:val="clear" w:color="auto" w:fill="auto"/>
            <w:hideMark/>
          </w:tcPr>
          <w:p w:rsidR="003D5B6B" w:rsidRPr="002A35A0" w:rsidRDefault="003D5B6B" w:rsidP="002A35A0">
            <w:pPr>
              <w:numPr>
                <w:ilvl w:val="0"/>
                <w:numId w:val="3"/>
              </w:numPr>
              <w:spacing w:after="0" w:line="240" w:lineRule="auto"/>
              <w:ind w:left="0" w:firstLine="0"/>
              <w:textAlignment w:val="baseline"/>
              <w:rPr>
                <w:rFonts w:eastAsia="Times New Roman" w:cstheme="minorHAnsi"/>
                <w:sz w:val="20"/>
                <w:szCs w:val="24"/>
                <w:lang w:eastAsia="en-GB"/>
              </w:rPr>
            </w:pPr>
            <w:r w:rsidRPr="00DE6249">
              <w:rPr>
                <w:rFonts w:eastAsia="Times New Roman" w:cstheme="minorHAnsi"/>
                <w:sz w:val="20"/>
                <w:szCs w:val="24"/>
                <w:lang w:eastAsia="en-GB"/>
              </w:rPr>
              <w:t>WellComm data shows progress in Nursery </w:t>
            </w:r>
          </w:p>
          <w:p w:rsidR="003D5B6B" w:rsidRPr="002A35A0" w:rsidRDefault="003D5B6B" w:rsidP="002A35A0">
            <w:pPr>
              <w:numPr>
                <w:ilvl w:val="0"/>
                <w:numId w:val="3"/>
              </w:numPr>
              <w:spacing w:after="0" w:line="240" w:lineRule="auto"/>
              <w:ind w:left="0" w:firstLine="0"/>
              <w:textAlignment w:val="baseline"/>
              <w:rPr>
                <w:rFonts w:eastAsia="Times New Roman" w:cstheme="minorHAnsi"/>
                <w:sz w:val="20"/>
                <w:szCs w:val="24"/>
                <w:lang w:eastAsia="en-GB"/>
              </w:rPr>
            </w:pPr>
            <w:r w:rsidRPr="00DE6249">
              <w:rPr>
                <w:rFonts w:eastAsia="Times New Roman" w:cstheme="minorHAnsi"/>
                <w:sz w:val="20"/>
                <w:szCs w:val="24"/>
                <w:lang w:eastAsia="en-GB"/>
              </w:rPr>
              <w:t>Pupils are engaged in a range of learning activities – indoor and outdoor – to support making at least good progress. </w:t>
            </w:r>
          </w:p>
        </w:tc>
        <w:tc>
          <w:tcPr>
            <w:tcW w:w="2964" w:type="dxa"/>
            <w:gridSpan w:val="2"/>
            <w:tcBorders>
              <w:top w:val="single" w:sz="6" w:space="0" w:color="auto"/>
              <w:left w:val="single" w:sz="6" w:space="0" w:color="auto"/>
              <w:right w:val="single" w:sz="6" w:space="0" w:color="auto"/>
            </w:tcBorders>
            <w:shd w:val="clear" w:color="auto" w:fill="auto"/>
            <w:hideMark/>
          </w:tcPr>
          <w:p w:rsidR="003D5B6B" w:rsidRPr="002A35A0" w:rsidRDefault="003D5B6B" w:rsidP="002A35A0">
            <w:pPr>
              <w:numPr>
                <w:ilvl w:val="0"/>
                <w:numId w:val="4"/>
              </w:numPr>
              <w:spacing w:after="0" w:line="240" w:lineRule="auto"/>
              <w:ind w:left="0" w:firstLine="0"/>
              <w:textAlignment w:val="baseline"/>
              <w:rPr>
                <w:rFonts w:eastAsia="Times New Roman" w:cstheme="minorHAnsi"/>
                <w:sz w:val="20"/>
                <w:szCs w:val="24"/>
                <w:lang w:eastAsia="en-GB"/>
              </w:rPr>
            </w:pPr>
            <w:r w:rsidRPr="00DE6249">
              <w:rPr>
                <w:rFonts w:eastAsia="Times New Roman" w:cstheme="minorHAnsi"/>
                <w:sz w:val="20"/>
                <w:szCs w:val="24"/>
                <w:lang w:eastAsia="en-GB"/>
              </w:rPr>
              <w:t>EYPDG  </w:t>
            </w:r>
          </w:p>
          <w:p w:rsidR="003D5B6B" w:rsidRPr="00DE6249" w:rsidRDefault="003D5B6B" w:rsidP="009B0540">
            <w:p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 </w:t>
            </w:r>
          </w:p>
          <w:p w:rsidR="003D5B6B" w:rsidRPr="002A35A0" w:rsidRDefault="003D5B6B" w:rsidP="009903E0">
            <w:pPr>
              <w:rPr>
                <w:rFonts w:cstheme="minorHAnsi"/>
                <w:color w:val="000000"/>
                <w:sz w:val="20"/>
                <w:szCs w:val="24"/>
              </w:rPr>
            </w:pPr>
            <w:r w:rsidRPr="00DE6249">
              <w:rPr>
                <w:rFonts w:cstheme="minorHAnsi"/>
                <w:color w:val="000000"/>
                <w:sz w:val="20"/>
                <w:szCs w:val="24"/>
              </w:rPr>
              <w:t>£</w:t>
            </w:r>
            <w:r>
              <w:rPr>
                <w:rFonts w:cstheme="minorHAnsi"/>
                <w:color w:val="000000"/>
                <w:sz w:val="20"/>
                <w:szCs w:val="24"/>
              </w:rPr>
              <w:t>13,099</w:t>
            </w:r>
          </w:p>
          <w:p w:rsidR="003D5B6B" w:rsidRPr="002A35A0" w:rsidRDefault="003D5B6B" w:rsidP="003D5B6B">
            <w:pPr>
              <w:spacing w:after="0" w:line="240" w:lineRule="auto"/>
              <w:ind w:left="360"/>
              <w:textAlignment w:val="baseline"/>
              <w:rPr>
                <w:rFonts w:cstheme="minorHAnsi"/>
                <w:color w:val="000000"/>
                <w:sz w:val="20"/>
                <w:szCs w:val="24"/>
              </w:rPr>
            </w:pPr>
            <w:r w:rsidRPr="00DE6249">
              <w:rPr>
                <w:rFonts w:eastAsia="Times New Roman" w:cstheme="minorHAnsi"/>
                <w:sz w:val="20"/>
                <w:szCs w:val="24"/>
                <w:lang w:eastAsia="en-GB"/>
              </w:rPr>
              <w:t> </w:t>
            </w:r>
          </w:p>
        </w:tc>
        <w:tc>
          <w:tcPr>
            <w:tcW w:w="2958" w:type="dxa"/>
            <w:gridSpan w:val="2"/>
            <w:tcBorders>
              <w:top w:val="single" w:sz="6" w:space="0" w:color="auto"/>
              <w:left w:val="single" w:sz="6" w:space="0" w:color="auto"/>
              <w:bottom w:val="single" w:sz="6" w:space="0" w:color="auto"/>
              <w:right w:val="single" w:sz="6" w:space="0" w:color="auto"/>
            </w:tcBorders>
            <w:shd w:val="clear" w:color="auto" w:fill="auto"/>
          </w:tcPr>
          <w:p w:rsidR="003D5B6B" w:rsidRPr="002A35A0" w:rsidRDefault="003D5B6B" w:rsidP="003D5B6B">
            <w:pPr>
              <w:spacing w:after="0" w:line="240" w:lineRule="auto"/>
              <w:textAlignment w:val="baseline"/>
              <w:rPr>
                <w:rFonts w:eastAsia="Times New Roman" w:cstheme="minorHAnsi"/>
                <w:sz w:val="20"/>
                <w:szCs w:val="24"/>
                <w:lang w:eastAsia="en-GB"/>
              </w:rPr>
            </w:pPr>
          </w:p>
        </w:tc>
      </w:tr>
      <w:tr w:rsidR="003D5B6B" w:rsidRPr="002A35A0" w:rsidTr="00934AA4">
        <w:trPr>
          <w:trHeight w:val="3657"/>
        </w:trPr>
        <w:tc>
          <w:tcPr>
            <w:tcW w:w="2087" w:type="dxa"/>
            <w:tcBorders>
              <w:top w:val="single" w:sz="6" w:space="0" w:color="auto"/>
              <w:left w:val="single" w:sz="6" w:space="0" w:color="auto"/>
              <w:bottom w:val="single" w:sz="6" w:space="0" w:color="auto"/>
              <w:right w:val="single" w:sz="6" w:space="0" w:color="auto"/>
            </w:tcBorders>
            <w:shd w:val="clear" w:color="auto" w:fill="auto"/>
            <w:hideMark/>
          </w:tcPr>
          <w:p w:rsidR="003D5B6B" w:rsidRPr="003D5B6B" w:rsidRDefault="003D5B6B" w:rsidP="003D5B6B">
            <w:pPr>
              <w:pStyle w:val="Heading2"/>
              <w:shd w:val="clear" w:color="auto" w:fill="FFFFFF"/>
              <w:spacing w:before="0" w:beforeAutospacing="0" w:after="0" w:afterAutospacing="0"/>
              <w:rPr>
                <w:rFonts w:asciiTheme="minorHAnsi" w:hAnsiTheme="minorHAnsi" w:cstheme="minorHAnsi"/>
                <w:color w:val="1F1F1F"/>
                <w:sz w:val="22"/>
                <w:szCs w:val="22"/>
              </w:rPr>
            </w:pPr>
            <w:r w:rsidRPr="003D5B6B">
              <w:rPr>
                <w:rFonts w:asciiTheme="minorHAnsi" w:hAnsiTheme="minorHAnsi" w:cstheme="minorHAnsi"/>
                <w:color w:val="1F1F1F"/>
                <w:sz w:val="22"/>
                <w:szCs w:val="22"/>
              </w:rPr>
              <w:t>Objective 3: a positive education experience for everyone</w:t>
            </w:r>
          </w:p>
          <w:p w:rsidR="003D5B6B" w:rsidRPr="003D5B6B" w:rsidRDefault="003D5B6B" w:rsidP="009903E0">
            <w:pPr>
              <w:spacing w:after="0" w:line="240" w:lineRule="auto"/>
              <w:textAlignment w:val="baseline"/>
              <w:rPr>
                <w:rFonts w:eastAsia="Times New Roman" w:cstheme="minorHAnsi"/>
                <w:sz w:val="20"/>
                <w:szCs w:val="24"/>
                <w:lang w:eastAsia="en-GB"/>
              </w:rPr>
            </w:pPr>
          </w:p>
        </w:tc>
        <w:tc>
          <w:tcPr>
            <w:tcW w:w="2969" w:type="dxa"/>
            <w:tcBorders>
              <w:top w:val="single" w:sz="6" w:space="0" w:color="auto"/>
              <w:left w:val="single" w:sz="6" w:space="0" w:color="auto"/>
              <w:bottom w:val="single" w:sz="6" w:space="0" w:color="auto"/>
              <w:right w:val="single" w:sz="6" w:space="0" w:color="auto"/>
            </w:tcBorders>
            <w:shd w:val="clear" w:color="auto" w:fill="auto"/>
            <w:hideMark/>
          </w:tcPr>
          <w:p w:rsidR="003D5B6B" w:rsidRPr="002A35A0" w:rsidRDefault="003D5B6B" w:rsidP="009903E0">
            <w:p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To further support wellbeing of pupils </w:t>
            </w:r>
          </w:p>
          <w:p w:rsidR="003D5B6B" w:rsidRPr="002A35A0" w:rsidRDefault="003D5B6B" w:rsidP="009903E0">
            <w:pPr>
              <w:numPr>
                <w:ilvl w:val="0"/>
                <w:numId w:val="7"/>
              </w:num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 xml:space="preserve">LSAs in classes will support pupil wellbeing </w:t>
            </w:r>
          </w:p>
          <w:p w:rsidR="003D5B6B" w:rsidRPr="002A35A0" w:rsidRDefault="003D5B6B" w:rsidP="009903E0">
            <w:pPr>
              <w:numPr>
                <w:ilvl w:val="0"/>
                <w:numId w:val="7"/>
              </w:num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Pupils will access relevant wellbeing programmes</w:t>
            </w:r>
            <w:r>
              <w:rPr>
                <w:rFonts w:eastAsia="Times New Roman" w:cstheme="minorHAnsi"/>
                <w:sz w:val="20"/>
                <w:szCs w:val="24"/>
                <w:lang w:eastAsia="en-GB"/>
              </w:rPr>
              <w:t>.</w:t>
            </w:r>
          </w:p>
          <w:p w:rsidR="003D5B6B" w:rsidRPr="002A35A0" w:rsidRDefault="003D5B6B" w:rsidP="003D5B6B">
            <w:pPr>
              <w:spacing w:after="0" w:line="240" w:lineRule="auto"/>
              <w:ind w:left="720"/>
              <w:textAlignment w:val="baseline"/>
              <w:rPr>
                <w:rFonts w:eastAsia="Times New Roman" w:cstheme="minorHAnsi"/>
                <w:sz w:val="20"/>
                <w:szCs w:val="24"/>
                <w:lang w:eastAsia="en-GB"/>
              </w:rPr>
            </w:pPr>
          </w:p>
        </w:tc>
        <w:tc>
          <w:tcPr>
            <w:tcW w:w="2964" w:type="dxa"/>
            <w:tcBorders>
              <w:top w:val="single" w:sz="6" w:space="0" w:color="auto"/>
              <w:left w:val="single" w:sz="6" w:space="0" w:color="auto"/>
              <w:bottom w:val="single" w:sz="6" w:space="0" w:color="auto"/>
              <w:right w:val="single" w:sz="6" w:space="0" w:color="auto"/>
            </w:tcBorders>
            <w:shd w:val="clear" w:color="auto" w:fill="auto"/>
            <w:hideMark/>
          </w:tcPr>
          <w:p w:rsidR="003D5B6B" w:rsidRDefault="00934AA4" w:rsidP="002A35A0">
            <w:pPr>
              <w:numPr>
                <w:ilvl w:val="0"/>
                <w:numId w:val="8"/>
              </w:numPr>
              <w:spacing w:after="0" w:line="240" w:lineRule="auto"/>
              <w:ind w:left="0" w:firstLine="0"/>
              <w:textAlignment w:val="baseline"/>
              <w:rPr>
                <w:rFonts w:eastAsia="Times New Roman" w:cstheme="minorHAnsi"/>
                <w:sz w:val="20"/>
                <w:szCs w:val="24"/>
                <w:lang w:eastAsia="en-GB"/>
              </w:rPr>
            </w:pPr>
            <w:r>
              <w:rPr>
                <w:rFonts w:eastAsia="Times New Roman" w:cstheme="minorHAnsi"/>
                <w:sz w:val="20"/>
                <w:szCs w:val="24"/>
                <w:lang w:eastAsia="en-GB"/>
              </w:rPr>
              <w:t>Nursery observations show children are settled.</w:t>
            </w:r>
          </w:p>
          <w:p w:rsidR="00934AA4" w:rsidRPr="002A35A0" w:rsidRDefault="00934AA4" w:rsidP="002A35A0">
            <w:pPr>
              <w:numPr>
                <w:ilvl w:val="0"/>
                <w:numId w:val="8"/>
              </w:numPr>
              <w:spacing w:after="0" w:line="240" w:lineRule="auto"/>
              <w:ind w:left="0" w:firstLine="0"/>
              <w:textAlignment w:val="baseline"/>
              <w:rPr>
                <w:rFonts w:eastAsia="Times New Roman" w:cstheme="minorHAnsi"/>
                <w:sz w:val="20"/>
                <w:szCs w:val="24"/>
                <w:lang w:eastAsia="en-GB"/>
              </w:rPr>
            </w:pPr>
            <w:r>
              <w:rPr>
                <w:rFonts w:eastAsia="Times New Roman" w:cstheme="minorHAnsi"/>
                <w:sz w:val="20"/>
                <w:szCs w:val="24"/>
                <w:lang w:eastAsia="en-GB"/>
              </w:rPr>
              <w:t>Families have received support when required</w:t>
            </w:r>
          </w:p>
        </w:tc>
        <w:tc>
          <w:tcPr>
            <w:tcW w:w="2964" w:type="dxa"/>
            <w:gridSpan w:val="2"/>
            <w:tcBorders>
              <w:top w:val="single" w:sz="6" w:space="0" w:color="auto"/>
              <w:left w:val="single" w:sz="6" w:space="0" w:color="auto"/>
              <w:right w:val="single" w:sz="6" w:space="0" w:color="auto"/>
            </w:tcBorders>
            <w:shd w:val="clear" w:color="auto" w:fill="auto"/>
            <w:hideMark/>
          </w:tcPr>
          <w:p w:rsidR="003D5B6B" w:rsidRPr="002A35A0" w:rsidRDefault="003D5B6B" w:rsidP="002A35A0">
            <w:pPr>
              <w:numPr>
                <w:ilvl w:val="0"/>
                <w:numId w:val="9"/>
              </w:numPr>
              <w:spacing w:after="0" w:line="240" w:lineRule="auto"/>
              <w:ind w:left="0" w:firstLine="0"/>
              <w:textAlignment w:val="baseline"/>
              <w:rPr>
                <w:rFonts w:eastAsia="Times New Roman" w:cstheme="minorHAnsi"/>
                <w:sz w:val="20"/>
                <w:szCs w:val="24"/>
                <w:lang w:eastAsia="en-GB"/>
              </w:rPr>
            </w:pPr>
            <w:r w:rsidRPr="00DE6249">
              <w:rPr>
                <w:rFonts w:eastAsia="Times New Roman" w:cstheme="minorHAnsi"/>
                <w:sz w:val="20"/>
                <w:szCs w:val="24"/>
                <w:lang w:eastAsia="en-GB"/>
              </w:rPr>
              <w:t>EYPDG </w:t>
            </w:r>
          </w:p>
          <w:p w:rsidR="003D5B6B" w:rsidRPr="002A35A0" w:rsidRDefault="003D5B6B" w:rsidP="002A35A0">
            <w:p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 </w:t>
            </w:r>
          </w:p>
          <w:p w:rsidR="003D5B6B" w:rsidRPr="00DE6249" w:rsidRDefault="003D5B6B" w:rsidP="002A35A0">
            <w:p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 </w:t>
            </w:r>
          </w:p>
          <w:p w:rsidR="003D5B6B" w:rsidRPr="00DE6249" w:rsidRDefault="003D5B6B" w:rsidP="009903E0">
            <w:pPr>
              <w:rPr>
                <w:rFonts w:cstheme="minorHAnsi"/>
                <w:color w:val="000000"/>
                <w:sz w:val="20"/>
                <w:szCs w:val="24"/>
              </w:rPr>
            </w:pPr>
            <w:r w:rsidRPr="00DE6249">
              <w:rPr>
                <w:rFonts w:cstheme="minorHAnsi"/>
                <w:color w:val="000000"/>
                <w:sz w:val="20"/>
                <w:szCs w:val="24"/>
              </w:rPr>
              <w:t>£</w:t>
            </w:r>
            <w:r>
              <w:rPr>
                <w:rFonts w:cstheme="minorHAnsi"/>
                <w:color w:val="000000"/>
                <w:sz w:val="20"/>
                <w:szCs w:val="24"/>
              </w:rPr>
              <w:t>11,707</w:t>
            </w:r>
          </w:p>
          <w:p w:rsidR="003D5B6B" w:rsidRPr="002A35A0" w:rsidRDefault="003D5B6B" w:rsidP="003D5B6B">
            <w:pPr>
              <w:spacing w:after="0" w:line="240" w:lineRule="auto"/>
              <w:textAlignment w:val="baseline"/>
              <w:rPr>
                <w:rFonts w:eastAsia="Times New Roman" w:cstheme="minorHAnsi"/>
                <w:sz w:val="20"/>
                <w:szCs w:val="24"/>
                <w:lang w:eastAsia="en-GB"/>
              </w:rPr>
            </w:pPr>
            <w:r w:rsidRPr="00DE6249">
              <w:rPr>
                <w:rFonts w:eastAsia="Times New Roman" w:cstheme="minorHAnsi"/>
                <w:sz w:val="24"/>
                <w:szCs w:val="24"/>
                <w:lang w:eastAsia="en-GB"/>
              </w:rPr>
              <w:t> </w:t>
            </w:r>
          </w:p>
        </w:tc>
        <w:tc>
          <w:tcPr>
            <w:tcW w:w="2958" w:type="dxa"/>
            <w:gridSpan w:val="2"/>
            <w:tcBorders>
              <w:top w:val="single" w:sz="6" w:space="0" w:color="auto"/>
              <w:left w:val="single" w:sz="6" w:space="0" w:color="auto"/>
              <w:bottom w:val="single" w:sz="6" w:space="0" w:color="auto"/>
              <w:right w:val="single" w:sz="6" w:space="0" w:color="auto"/>
            </w:tcBorders>
            <w:shd w:val="clear" w:color="auto" w:fill="auto"/>
          </w:tcPr>
          <w:p w:rsidR="003D5B6B" w:rsidRPr="002A35A0" w:rsidRDefault="003D5B6B" w:rsidP="002A35A0">
            <w:pPr>
              <w:numPr>
                <w:ilvl w:val="0"/>
                <w:numId w:val="10"/>
              </w:numPr>
              <w:spacing w:after="0" w:line="240" w:lineRule="auto"/>
              <w:ind w:left="0" w:firstLine="0"/>
              <w:textAlignment w:val="baseline"/>
              <w:rPr>
                <w:rFonts w:eastAsia="Times New Roman" w:cstheme="minorHAnsi"/>
                <w:sz w:val="20"/>
                <w:szCs w:val="24"/>
                <w:lang w:eastAsia="en-GB"/>
              </w:rPr>
            </w:pPr>
          </w:p>
        </w:tc>
      </w:tr>
      <w:tr w:rsidR="003D5B6B" w:rsidRPr="002A35A0" w:rsidTr="003D5B6B">
        <w:trPr>
          <w:trHeight w:val="2475"/>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3D5B6B" w:rsidRPr="003D5B6B" w:rsidRDefault="003D5B6B" w:rsidP="003D5B6B">
            <w:pPr>
              <w:pStyle w:val="Heading2"/>
              <w:shd w:val="clear" w:color="auto" w:fill="FFFFFF"/>
              <w:spacing w:before="0" w:beforeAutospacing="0" w:after="0" w:afterAutospacing="0"/>
              <w:rPr>
                <w:rFonts w:asciiTheme="minorHAnsi" w:hAnsiTheme="minorHAnsi" w:cstheme="minorHAnsi"/>
                <w:color w:val="1F1F1F"/>
                <w:sz w:val="22"/>
                <w:szCs w:val="22"/>
              </w:rPr>
            </w:pPr>
            <w:r w:rsidRPr="003D5B6B">
              <w:rPr>
                <w:rFonts w:asciiTheme="minorHAnsi" w:hAnsiTheme="minorHAnsi" w:cstheme="minorHAnsi"/>
                <w:color w:val="1F1F1F"/>
                <w:sz w:val="22"/>
                <w:szCs w:val="22"/>
              </w:rPr>
              <w:lastRenderedPageBreak/>
              <w:t>Objective 3: a positive education experience for everyone</w:t>
            </w:r>
          </w:p>
          <w:p w:rsidR="003D5B6B" w:rsidRPr="002A35A0" w:rsidRDefault="003D5B6B" w:rsidP="002A35A0">
            <w:pPr>
              <w:spacing w:after="0" w:line="240" w:lineRule="auto"/>
              <w:rPr>
                <w:rFonts w:eastAsia="Times New Roman" w:cstheme="minorHAnsi"/>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3D5B6B" w:rsidRPr="002A35A0" w:rsidRDefault="003D5B6B" w:rsidP="003D5B6B">
            <w:p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To further support wellbeing of pupils </w:t>
            </w:r>
          </w:p>
          <w:p w:rsidR="003D5B6B" w:rsidRPr="002A35A0" w:rsidRDefault="003D5B6B" w:rsidP="003D5B6B">
            <w:pPr>
              <w:numPr>
                <w:ilvl w:val="0"/>
                <w:numId w:val="7"/>
              </w:num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LSAs in classes will support pupil wellbeing</w:t>
            </w:r>
            <w:r w:rsidR="00934AA4">
              <w:rPr>
                <w:rFonts w:eastAsia="Times New Roman" w:cstheme="minorHAnsi"/>
                <w:sz w:val="20"/>
                <w:szCs w:val="24"/>
                <w:lang w:eastAsia="en-GB"/>
              </w:rPr>
              <w:t>.</w:t>
            </w:r>
          </w:p>
          <w:p w:rsidR="003D5B6B" w:rsidRPr="002A35A0" w:rsidRDefault="003D5B6B" w:rsidP="003D5B6B">
            <w:pPr>
              <w:numPr>
                <w:ilvl w:val="0"/>
                <w:numId w:val="7"/>
              </w:num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Pupils will access relevant wellbeing and catch-up intervention programmes </w:t>
            </w:r>
          </w:p>
          <w:p w:rsidR="003D5B6B" w:rsidRPr="002A35A0" w:rsidRDefault="003D5B6B" w:rsidP="002A35A0">
            <w:pPr>
              <w:spacing w:after="0" w:line="240" w:lineRule="auto"/>
              <w:rPr>
                <w:rFonts w:eastAsia="Times New Roman" w:cstheme="minorHAnsi"/>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3D5B6B" w:rsidRPr="00DE6249" w:rsidRDefault="003D5B6B" w:rsidP="003D5B6B">
            <w:pPr>
              <w:numPr>
                <w:ilvl w:val="0"/>
                <w:numId w:val="41"/>
              </w:numPr>
              <w:spacing w:after="0" w:line="240" w:lineRule="auto"/>
              <w:textAlignment w:val="baseline"/>
              <w:rPr>
                <w:rFonts w:eastAsia="Times New Roman" w:cstheme="minorHAnsi"/>
                <w:sz w:val="20"/>
                <w:szCs w:val="24"/>
                <w:lang w:eastAsia="en-GB"/>
              </w:rPr>
            </w:pPr>
            <w:r w:rsidRPr="00DE6249">
              <w:rPr>
                <w:rFonts w:eastAsia="Times New Roman" w:cstheme="minorHAnsi"/>
                <w:sz w:val="20"/>
                <w:szCs w:val="24"/>
                <w:lang w:eastAsia="en-GB"/>
              </w:rPr>
              <w:t>Language link data</w:t>
            </w:r>
          </w:p>
          <w:p w:rsidR="003D5B6B" w:rsidRPr="003D5B6B" w:rsidRDefault="003D5B6B" w:rsidP="003D5B6B">
            <w:pPr>
              <w:pStyle w:val="ListParagraph"/>
              <w:numPr>
                <w:ilvl w:val="0"/>
                <w:numId w:val="41"/>
              </w:numPr>
              <w:rPr>
                <w:rFonts w:eastAsia="Times New Roman" w:cstheme="minorHAnsi"/>
                <w:szCs w:val="24"/>
                <w:lang w:eastAsia="en-GB"/>
              </w:rPr>
            </w:pPr>
            <w:r w:rsidRPr="003D5B6B">
              <w:rPr>
                <w:rFonts w:eastAsia="Times New Roman" w:cstheme="minorHAnsi"/>
                <w:sz w:val="20"/>
                <w:szCs w:val="24"/>
                <w:lang w:eastAsia="en-GB"/>
              </w:rPr>
              <w:t>Elsa data</w:t>
            </w:r>
          </w:p>
        </w:tc>
        <w:tc>
          <w:tcPr>
            <w:tcW w:w="2964" w:type="dxa"/>
            <w:gridSpan w:val="2"/>
            <w:tcBorders>
              <w:top w:val="single" w:sz="6" w:space="0" w:color="auto"/>
              <w:left w:val="single" w:sz="6" w:space="0" w:color="auto"/>
              <w:bottom w:val="single" w:sz="6" w:space="0" w:color="auto"/>
              <w:right w:val="single" w:sz="6" w:space="0" w:color="auto"/>
            </w:tcBorders>
            <w:shd w:val="clear" w:color="auto" w:fill="auto"/>
          </w:tcPr>
          <w:p w:rsidR="003D5B6B" w:rsidRPr="00DE6249" w:rsidRDefault="003D5B6B" w:rsidP="002A35A0">
            <w:pPr>
              <w:numPr>
                <w:ilvl w:val="0"/>
                <w:numId w:val="11"/>
              </w:numPr>
              <w:spacing w:after="0" w:line="240" w:lineRule="auto"/>
              <w:ind w:left="0" w:firstLine="0"/>
              <w:textAlignment w:val="baseline"/>
              <w:rPr>
                <w:rFonts w:eastAsia="Times New Roman" w:cstheme="minorHAnsi"/>
                <w:sz w:val="24"/>
                <w:szCs w:val="24"/>
                <w:lang w:eastAsia="en-GB"/>
              </w:rPr>
            </w:pPr>
            <w:r>
              <w:rPr>
                <w:rFonts w:eastAsia="Times New Roman" w:cstheme="minorHAnsi"/>
                <w:sz w:val="24"/>
                <w:szCs w:val="24"/>
                <w:lang w:eastAsia="en-GB"/>
              </w:rPr>
              <w:t>£11,734</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3D5B6B" w:rsidRPr="002A35A0" w:rsidRDefault="003D5B6B" w:rsidP="002A35A0">
            <w:pPr>
              <w:spacing w:after="0" w:line="240" w:lineRule="auto"/>
              <w:rPr>
                <w:rFonts w:eastAsia="Times New Roman" w:cstheme="minorHAnsi"/>
                <w:sz w:val="24"/>
                <w:szCs w:val="24"/>
                <w:lang w:eastAsia="en-GB"/>
              </w:rPr>
            </w:pPr>
          </w:p>
        </w:tc>
      </w:tr>
      <w:tr w:rsidR="002A35A0" w:rsidRPr="002A35A0" w:rsidTr="003D5B6B">
        <w:trPr>
          <w:trHeight w:val="585"/>
        </w:trPr>
        <w:tc>
          <w:tcPr>
            <w:tcW w:w="10363" w:type="dxa"/>
            <w:gridSpan w:val="4"/>
            <w:vMerge w:val="restart"/>
            <w:tcBorders>
              <w:top w:val="single" w:sz="6" w:space="0" w:color="auto"/>
              <w:left w:val="nil"/>
              <w:bottom w:val="nil"/>
              <w:right w:val="single" w:sz="6" w:space="0" w:color="auto"/>
            </w:tcBorders>
            <w:shd w:val="clear" w:color="auto" w:fill="auto"/>
            <w:hideMark/>
          </w:tcPr>
          <w:p w:rsidR="00176423"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 xml:space="preserve">Total Cost </w:t>
            </w:r>
            <w:r w:rsidRPr="00DE6249">
              <w:rPr>
                <w:rFonts w:eastAsia="Times New Roman" w:cstheme="minorHAnsi"/>
                <w:b/>
                <w:bCs/>
                <w:sz w:val="24"/>
                <w:szCs w:val="24"/>
                <w:vertAlign w:val="superscript"/>
                <w:lang w:eastAsia="en-GB"/>
              </w:rPr>
              <w:t>(Plan)</w:t>
            </w:r>
            <w:r w:rsidRPr="00DE6249">
              <w:rPr>
                <w:rFonts w:eastAsia="Times New Roman" w:cstheme="minorHAnsi"/>
                <w:sz w:val="24"/>
                <w:szCs w:val="24"/>
                <w:lang w:eastAsia="en-GB"/>
              </w:rPr>
              <w:t> </w:t>
            </w:r>
          </w:p>
        </w:tc>
        <w:tc>
          <w:tcPr>
            <w:tcW w:w="176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A35A0" w:rsidRPr="002A35A0" w:rsidRDefault="006A1519" w:rsidP="002A35A0">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w:t>
            </w:r>
            <w:r w:rsidRPr="003111B0">
              <w:rPr>
                <w:rFonts w:ascii="Arial" w:eastAsia="Times New Roman" w:hAnsi="Arial" w:cs="Arial"/>
                <w:sz w:val="20"/>
                <w:szCs w:val="20"/>
                <w:lang w:eastAsia="en-GB"/>
              </w:rPr>
              <w:t>36,541</w:t>
            </w:r>
          </w:p>
        </w:tc>
      </w:tr>
      <w:tr w:rsidR="002A35A0" w:rsidRPr="002A35A0" w:rsidTr="003D5B6B">
        <w:trPr>
          <w:trHeight w:val="585"/>
        </w:trPr>
        <w:tc>
          <w:tcPr>
            <w:tcW w:w="0" w:type="auto"/>
            <w:gridSpan w:val="4"/>
            <w:vMerge/>
            <w:tcBorders>
              <w:top w:val="single" w:sz="6" w:space="0" w:color="auto"/>
              <w:left w:val="nil"/>
              <w:bottom w:val="nil"/>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Actual Cost</w:t>
            </w:r>
            <w:r w:rsidRPr="00DE6249">
              <w:rPr>
                <w:rFonts w:eastAsia="Times New Roman" w:cstheme="minorHAnsi"/>
                <w:sz w:val="24"/>
                <w:szCs w:val="24"/>
                <w:lang w:eastAsia="en-GB"/>
              </w:rPr>
              <w:t> </w:t>
            </w:r>
          </w:p>
        </w:tc>
        <w:tc>
          <w:tcPr>
            <w:tcW w:w="1769" w:type="dxa"/>
            <w:tcBorders>
              <w:top w:val="single" w:sz="6" w:space="0" w:color="auto"/>
              <w:left w:val="single" w:sz="6" w:space="0" w:color="auto"/>
              <w:bottom w:val="single" w:sz="6" w:space="0" w:color="auto"/>
              <w:right w:val="single" w:sz="6" w:space="0" w:color="auto"/>
            </w:tcBorders>
            <w:shd w:val="clear" w:color="auto" w:fill="FFFFFF"/>
            <w:vAlign w:val="center"/>
          </w:tcPr>
          <w:p w:rsidR="002A35A0" w:rsidRPr="002A35A0" w:rsidRDefault="002A35A0" w:rsidP="002A35A0">
            <w:pPr>
              <w:spacing w:after="0" w:line="240" w:lineRule="auto"/>
              <w:textAlignment w:val="baseline"/>
              <w:rPr>
                <w:rFonts w:eastAsia="Times New Roman" w:cstheme="minorHAnsi"/>
                <w:sz w:val="24"/>
                <w:szCs w:val="24"/>
                <w:lang w:eastAsia="en-GB"/>
              </w:rPr>
            </w:pPr>
          </w:p>
        </w:tc>
      </w:tr>
      <w:tr w:rsidR="002A35A0" w:rsidRPr="002A35A0" w:rsidTr="003D5B6B">
        <w:trPr>
          <w:trHeight w:val="585"/>
        </w:trPr>
        <w:tc>
          <w:tcPr>
            <w:tcW w:w="0" w:type="auto"/>
            <w:gridSpan w:val="4"/>
            <w:vMerge/>
            <w:tcBorders>
              <w:top w:val="single" w:sz="6" w:space="0" w:color="auto"/>
              <w:left w:val="nil"/>
              <w:bottom w:val="nil"/>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Total Allocation</w:t>
            </w:r>
            <w:r w:rsidRPr="00DE6249">
              <w:rPr>
                <w:rFonts w:eastAsia="Times New Roman" w:cstheme="minorHAnsi"/>
                <w:sz w:val="24"/>
                <w:szCs w:val="24"/>
                <w:lang w:eastAsia="en-GB"/>
              </w:rPr>
              <w:t> </w:t>
            </w:r>
          </w:p>
        </w:tc>
        <w:tc>
          <w:tcPr>
            <w:tcW w:w="1769" w:type="dxa"/>
            <w:tcBorders>
              <w:top w:val="single" w:sz="6" w:space="0" w:color="auto"/>
              <w:left w:val="single" w:sz="6" w:space="0" w:color="auto"/>
              <w:bottom w:val="single" w:sz="6" w:space="0" w:color="auto"/>
              <w:right w:val="single" w:sz="6" w:space="0" w:color="auto"/>
            </w:tcBorders>
            <w:shd w:val="clear" w:color="auto" w:fill="FFFFFF"/>
            <w:vAlign w:val="center"/>
          </w:tcPr>
          <w:p w:rsidR="002A35A0" w:rsidRPr="002A35A0" w:rsidRDefault="006A1519" w:rsidP="002A35A0">
            <w:pPr>
              <w:spacing w:after="0" w:line="240" w:lineRule="auto"/>
              <w:textAlignment w:val="baseline"/>
              <w:rPr>
                <w:rFonts w:eastAsia="Times New Roman" w:cstheme="minorHAnsi"/>
                <w:sz w:val="24"/>
                <w:szCs w:val="24"/>
                <w:lang w:eastAsia="en-GB"/>
              </w:rPr>
            </w:pPr>
            <w:r>
              <w:rPr>
                <w:rFonts w:ascii="Arial" w:eastAsia="Times New Roman" w:hAnsi="Arial" w:cs="Arial"/>
                <w:sz w:val="20"/>
                <w:szCs w:val="20"/>
                <w:lang w:eastAsia="en-GB"/>
              </w:rPr>
              <w:t>£29,900</w:t>
            </w:r>
          </w:p>
        </w:tc>
      </w:tr>
      <w:tr w:rsidR="002A35A0" w:rsidRPr="002A35A0" w:rsidTr="003D5B6B">
        <w:trPr>
          <w:trHeight w:val="585"/>
        </w:trPr>
        <w:tc>
          <w:tcPr>
            <w:tcW w:w="0" w:type="auto"/>
            <w:gridSpan w:val="4"/>
            <w:vMerge/>
            <w:tcBorders>
              <w:top w:val="single" w:sz="6" w:space="0" w:color="auto"/>
              <w:left w:val="nil"/>
              <w:bottom w:val="nil"/>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1810"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Variance</w:t>
            </w:r>
            <w:r w:rsidRPr="00DE6249">
              <w:rPr>
                <w:rFonts w:eastAsia="Times New Roman" w:cstheme="minorHAnsi"/>
                <w:sz w:val="24"/>
                <w:szCs w:val="24"/>
                <w:lang w:eastAsia="en-GB"/>
              </w:rPr>
              <w:t> </w:t>
            </w:r>
          </w:p>
        </w:tc>
        <w:tc>
          <w:tcPr>
            <w:tcW w:w="1769" w:type="dxa"/>
            <w:tcBorders>
              <w:top w:val="single" w:sz="6" w:space="0" w:color="auto"/>
              <w:left w:val="single" w:sz="6" w:space="0" w:color="auto"/>
              <w:bottom w:val="single" w:sz="6" w:space="0" w:color="auto"/>
              <w:right w:val="single" w:sz="6" w:space="0" w:color="auto"/>
            </w:tcBorders>
            <w:shd w:val="clear" w:color="auto" w:fill="FFFFFF"/>
            <w:vAlign w:val="center"/>
          </w:tcPr>
          <w:p w:rsidR="002A35A0" w:rsidRPr="002A35A0" w:rsidRDefault="002A35A0" w:rsidP="002A35A0">
            <w:pPr>
              <w:spacing w:after="0" w:line="240" w:lineRule="auto"/>
              <w:textAlignment w:val="baseline"/>
              <w:rPr>
                <w:rFonts w:eastAsia="Times New Roman" w:cstheme="minorHAnsi"/>
                <w:sz w:val="24"/>
                <w:szCs w:val="24"/>
                <w:lang w:eastAsia="en-GB"/>
              </w:rPr>
            </w:pPr>
          </w:p>
        </w:tc>
      </w:tr>
    </w:tbl>
    <w:p w:rsidR="002A35A0" w:rsidRPr="002A35A0" w:rsidRDefault="002A35A0" w:rsidP="002A35A0">
      <w:pPr>
        <w:spacing w:after="0" w:line="240" w:lineRule="auto"/>
        <w:textAlignment w:val="baseline"/>
        <w:rPr>
          <w:rFonts w:eastAsia="Times New Roman" w:cstheme="minorHAnsi"/>
          <w:sz w:val="18"/>
          <w:szCs w:val="18"/>
          <w:lang w:eastAsia="en-GB"/>
        </w:rPr>
      </w:pP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18"/>
          <w:szCs w:val="18"/>
          <w:lang w:eastAsia="en-GB"/>
        </w:rPr>
      </w:pP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18"/>
          <w:szCs w:val="18"/>
          <w:lang w:eastAsia="en-GB"/>
        </w:rPr>
      </w:pPr>
      <w:r w:rsidRPr="00DE6249">
        <w:rPr>
          <w:rFonts w:eastAsia="Times New Roman" w:cstheme="minorHAnsi"/>
          <w:b/>
          <w:bCs/>
          <w:sz w:val="40"/>
          <w:szCs w:val="40"/>
          <w:lang w:eastAsia="en-GB"/>
        </w:rPr>
        <w:t>Pupil Development Grant – 202</w:t>
      </w:r>
      <w:r w:rsidR="00F652DF">
        <w:rPr>
          <w:rFonts w:eastAsia="Times New Roman" w:cstheme="minorHAnsi"/>
          <w:b/>
          <w:bCs/>
          <w:sz w:val="40"/>
          <w:szCs w:val="40"/>
          <w:lang w:eastAsia="en-GB"/>
        </w:rPr>
        <w:t>4</w:t>
      </w:r>
      <w:r w:rsidRPr="00DE6249">
        <w:rPr>
          <w:rFonts w:eastAsia="Times New Roman" w:cstheme="minorHAnsi"/>
          <w:b/>
          <w:bCs/>
          <w:sz w:val="40"/>
          <w:szCs w:val="40"/>
          <w:lang w:eastAsia="en-GB"/>
        </w:rPr>
        <w:t>/202</w:t>
      </w:r>
      <w:r w:rsidR="00F652DF">
        <w:rPr>
          <w:rFonts w:eastAsia="Times New Roman" w:cstheme="minorHAnsi"/>
          <w:b/>
          <w:bCs/>
          <w:sz w:val="40"/>
          <w:szCs w:val="40"/>
          <w:lang w:eastAsia="en-GB"/>
        </w:rPr>
        <w:t>5</w:t>
      </w:r>
      <w:r w:rsidRPr="00DE6249">
        <w:rPr>
          <w:rFonts w:eastAsia="Times New Roman" w:cstheme="minorHAnsi"/>
          <w:b/>
          <w:bCs/>
          <w:sz w:val="40"/>
          <w:szCs w:val="40"/>
          <w:lang w:eastAsia="en-GB"/>
        </w:rPr>
        <w:t xml:space="preserve"> (Main PDG)</w:t>
      </w:r>
      <w:r w:rsidRPr="00DE6249">
        <w:rPr>
          <w:rFonts w:eastAsia="Times New Roman" w:cstheme="minorHAnsi"/>
          <w:sz w:val="40"/>
          <w:szCs w:val="40"/>
          <w:lang w:eastAsia="en-GB"/>
        </w:rPr>
        <w:t> </w:t>
      </w:r>
      <w:r w:rsidR="00176423">
        <w:rPr>
          <w:rFonts w:eastAsia="Times New Roman" w:cstheme="minorHAnsi"/>
          <w:sz w:val="40"/>
          <w:szCs w:val="40"/>
          <w:lang w:eastAsia="en-GB"/>
        </w:rPr>
        <w:t>£</w:t>
      </w:r>
      <w:r w:rsidR="00F652DF">
        <w:rPr>
          <w:rFonts w:eastAsia="Times New Roman" w:cstheme="minorHAnsi"/>
          <w:sz w:val="40"/>
          <w:szCs w:val="40"/>
          <w:lang w:eastAsia="en-GB"/>
        </w:rPr>
        <w:t>74,750</w:t>
      </w:r>
    </w:p>
    <w:p w:rsidR="002A35A0" w:rsidRPr="002A35A0" w:rsidRDefault="002A35A0" w:rsidP="002A35A0">
      <w:pPr>
        <w:spacing w:after="0" w:line="240" w:lineRule="auto"/>
        <w:textAlignment w:val="baseline"/>
        <w:rPr>
          <w:rFonts w:eastAsia="Times New Roman" w:cstheme="minorHAnsi"/>
          <w:sz w:val="18"/>
          <w:szCs w:val="18"/>
          <w:lang w:eastAsia="en-GB"/>
        </w:rPr>
      </w:pPr>
      <w:r w:rsidRPr="00DE6249">
        <w:rPr>
          <w:rFonts w:eastAsia="Times New Roman" w:cstheme="minorHAnsi"/>
          <w:sz w:val="24"/>
          <w:szCs w:val="24"/>
          <w:lang w:eastAsia="en-GB"/>
        </w:rPr>
        <w:t>To improve educational attainment and achievements of pupils who are entitled to Free School Meals (eFSM). </w:t>
      </w:r>
    </w:p>
    <w:p w:rsidR="002A35A0" w:rsidRPr="002A35A0" w:rsidRDefault="002A35A0" w:rsidP="002A35A0">
      <w:pPr>
        <w:spacing w:after="0" w:line="240" w:lineRule="auto"/>
        <w:textAlignment w:val="baseline"/>
        <w:rPr>
          <w:rFonts w:eastAsia="Times New Roman" w:cstheme="minorHAnsi"/>
          <w:sz w:val="18"/>
          <w:szCs w:val="18"/>
          <w:lang w:eastAsia="en-GB"/>
        </w:rPr>
      </w:pPr>
      <w:r w:rsidRPr="00DE6249">
        <w:rPr>
          <w:rFonts w:eastAsia="Times New Roman" w:cstheme="minorHAnsi"/>
          <w:sz w:val="24"/>
          <w:szCs w:val="24"/>
          <w:lang w:eastAsia="en-GB"/>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7"/>
        <w:gridCol w:w="2970"/>
        <w:gridCol w:w="2966"/>
        <w:gridCol w:w="2338"/>
        <w:gridCol w:w="630"/>
        <w:gridCol w:w="1174"/>
        <w:gridCol w:w="1787"/>
      </w:tblGrid>
      <w:tr w:rsidR="002A35A0" w:rsidRPr="002A35A0" w:rsidTr="00E725D9">
        <w:trPr>
          <w:trHeight w:val="360"/>
        </w:trPr>
        <w:tc>
          <w:tcPr>
            <w:tcW w:w="207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National Mission Enabling Objective</w:t>
            </w:r>
            <w:r w:rsidRPr="00DE6249">
              <w:rPr>
                <w:rFonts w:eastAsia="Times New Roman" w:cstheme="minorHAnsi"/>
                <w:sz w:val="24"/>
                <w:szCs w:val="24"/>
                <w:lang w:eastAsia="en-GB"/>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Objective</w:t>
            </w:r>
            <w:r w:rsidRPr="00DE6249">
              <w:rPr>
                <w:rFonts w:eastAsia="Times New Roman" w:cstheme="minorHAnsi"/>
                <w:sz w:val="24"/>
                <w:szCs w:val="24"/>
                <w:lang w:eastAsia="en-GB"/>
              </w:rPr>
              <w:t> </w:t>
            </w:r>
          </w:p>
          <w:p w:rsidR="002A35A0" w:rsidRPr="002A35A0" w:rsidRDefault="002A35A0" w:rsidP="002A35A0">
            <w:pPr>
              <w:numPr>
                <w:ilvl w:val="0"/>
                <w:numId w:val="12"/>
              </w:numPr>
              <w:spacing w:after="0" w:line="240" w:lineRule="auto"/>
              <w:ind w:left="0" w:firstLine="0"/>
              <w:textAlignment w:val="baseline"/>
              <w:rPr>
                <w:rFonts w:eastAsia="Times New Roman" w:cstheme="minorHAnsi"/>
                <w:sz w:val="24"/>
                <w:szCs w:val="24"/>
                <w:lang w:eastAsia="en-GB"/>
              </w:rPr>
            </w:pPr>
            <w:r w:rsidRPr="00DE6249">
              <w:rPr>
                <w:rFonts w:eastAsia="Times New Roman" w:cstheme="minorHAnsi"/>
                <w:b/>
                <w:bCs/>
                <w:sz w:val="24"/>
                <w:szCs w:val="24"/>
                <w:lang w:eastAsia="en-GB"/>
              </w:rPr>
              <w:t>Planned Activity</w:t>
            </w: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tc>
        <w:tc>
          <w:tcPr>
            <w:tcW w:w="2966"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Success Criteria</w:t>
            </w:r>
            <w:r w:rsidRPr="00DE6249">
              <w:rPr>
                <w:rFonts w:eastAsia="Times New Roman" w:cstheme="minorHAnsi"/>
                <w:sz w:val="24"/>
                <w:szCs w:val="24"/>
                <w:lang w:eastAsia="en-GB"/>
              </w:rPr>
              <w:t> </w:t>
            </w:r>
          </w:p>
        </w:tc>
        <w:tc>
          <w:tcPr>
            <w:tcW w:w="2968" w:type="dxa"/>
            <w:gridSpan w:val="2"/>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Funding Source</w:t>
            </w: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Type of spend</w:t>
            </w:r>
            <w:r w:rsidRPr="00DE6249">
              <w:rPr>
                <w:rFonts w:eastAsia="Times New Roman" w:cstheme="minorHAnsi"/>
                <w:sz w:val="24"/>
                <w:szCs w:val="24"/>
                <w:lang w:eastAsia="en-GB"/>
              </w:rPr>
              <w:t> </w:t>
            </w:r>
          </w:p>
        </w:tc>
        <w:tc>
          <w:tcPr>
            <w:tcW w:w="2961"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Evaluation</w:t>
            </w: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Impact</w:t>
            </w: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Evidence</w:t>
            </w:r>
            <w:r w:rsidRPr="00DE6249">
              <w:rPr>
                <w:rFonts w:eastAsia="Times New Roman" w:cstheme="minorHAnsi"/>
                <w:sz w:val="24"/>
                <w:szCs w:val="24"/>
                <w:lang w:eastAsia="en-GB"/>
              </w:rPr>
              <w:t> </w:t>
            </w:r>
          </w:p>
        </w:tc>
      </w:tr>
      <w:tr w:rsidR="002A35A0" w:rsidRPr="002A35A0" w:rsidTr="00E725D9">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2968" w:type="dxa"/>
            <w:gridSpan w:val="2"/>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color w:val="00B050"/>
                <w:sz w:val="24"/>
                <w:szCs w:val="24"/>
                <w:lang w:eastAsia="en-GB"/>
              </w:rPr>
              <w:t>Actual spend</w:t>
            </w:r>
            <w:r w:rsidRPr="00DE6249">
              <w:rPr>
                <w:rFonts w:eastAsia="Times New Roman" w:cstheme="minorHAnsi"/>
                <w:color w:val="00B050"/>
                <w:sz w:val="24"/>
                <w:szCs w:val="24"/>
                <w:lang w:eastAsia="en-GB"/>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r>
      <w:tr w:rsidR="008762F0" w:rsidRPr="002A35A0" w:rsidTr="000138D8">
        <w:trPr>
          <w:trHeight w:val="3002"/>
        </w:trPr>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8762F0" w:rsidRPr="00371388" w:rsidRDefault="008762F0" w:rsidP="00F652DF">
            <w:pPr>
              <w:pStyle w:val="Heading2"/>
              <w:shd w:val="clear" w:color="auto" w:fill="FFFFFF"/>
              <w:spacing w:before="0" w:beforeAutospacing="0" w:after="0" w:afterAutospacing="0"/>
              <w:rPr>
                <w:rFonts w:asciiTheme="minorHAnsi" w:hAnsiTheme="minorHAnsi" w:cstheme="minorHAnsi"/>
                <w:color w:val="1F1F1F"/>
                <w:sz w:val="22"/>
                <w:szCs w:val="22"/>
              </w:rPr>
            </w:pPr>
            <w:r w:rsidRPr="00371388">
              <w:rPr>
                <w:rFonts w:asciiTheme="minorHAnsi" w:hAnsiTheme="minorHAnsi" w:cstheme="minorHAnsi"/>
                <w:color w:val="1F1F1F"/>
                <w:sz w:val="22"/>
                <w:szCs w:val="22"/>
              </w:rPr>
              <w:lastRenderedPageBreak/>
              <w:t>Objective 3: a positive education experience for everyone</w:t>
            </w:r>
          </w:p>
          <w:p w:rsidR="008762F0" w:rsidRPr="00371388" w:rsidRDefault="008762F0" w:rsidP="002A35A0">
            <w:pPr>
              <w:spacing w:after="0" w:line="240" w:lineRule="auto"/>
              <w:textAlignment w:val="baseline"/>
              <w:rPr>
                <w:rFonts w:eastAsia="Times New Roman" w:cstheme="minorHAnsi"/>
                <w:b/>
                <w:sz w:val="20"/>
                <w:szCs w:val="20"/>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To further support wellbeing of pupils </w:t>
            </w:r>
          </w:p>
          <w:p w:rsidR="008762F0" w:rsidRPr="002A35A0" w:rsidRDefault="008762F0" w:rsidP="002A35A0">
            <w:pPr>
              <w:numPr>
                <w:ilvl w:val="0"/>
                <w:numId w:val="13"/>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LSAs in classes will support pupil wellbeing across the school </w:t>
            </w:r>
          </w:p>
          <w:p w:rsidR="008762F0" w:rsidRPr="002A35A0" w:rsidRDefault="008762F0" w:rsidP="002A35A0">
            <w:pPr>
              <w:numPr>
                <w:ilvl w:val="0"/>
                <w:numId w:val="13"/>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Pupils will access relevant wellbeing and catch-up intervention programmes </w:t>
            </w:r>
          </w:p>
          <w:p w:rsidR="008762F0" w:rsidRPr="002A35A0" w:rsidRDefault="008762F0" w:rsidP="002A35A0">
            <w:pPr>
              <w:spacing w:after="0" w:line="240" w:lineRule="auto"/>
              <w:ind w:left="360"/>
              <w:textAlignment w:val="baseline"/>
              <w:rPr>
                <w:rFonts w:eastAsia="Times New Roman" w:cstheme="minorHAnsi"/>
                <w:sz w:val="20"/>
                <w:szCs w:val="20"/>
                <w:lang w:eastAsia="en-GB"/>
              </w:rPr>
            </w:pPr>
            <w:r w:rsidRPr="00DE6249">
              <w:rPr>
                <w:rFonts w:eastAsia="Times New Roman" w:cstheme="minorHAnsi"/>
                <w:sz w:val="20"/>
                <w:szCs w:val="20"/>
                <w:lang w:eastAsia="en-GB"/>
              </w:rPr>
              <w:t> </w:t>
            </w:r>
          </w:p>
        </w:tc>
        <w:tc>
          <w:tcPr>
            <w:tcW w:w="2966" w:type="dxa"/>
            <w:tcBorders>
              <w:top w:val="single" w:sz="6" w:space="0" w:color="auto"/>
              <w:left w:val="single" w:sz="6" w:space="0" w:color="auto"/>
              <w:bottom w:val="single" w:sz="6" w:space="0" w:color="auto"/>
              <w:right w:val="single" w:sz="6" w:space="0" w:color="auto"/>
            </w:tcBorders>
            <w:shd w:val="clear" w:color="auto" w:fill="auto"/>
            <w:hideMark/>
          </w:tcPr>
          <w:p w:rsidR="008762F0" w:rsidRPr="002A35A0" w:rsidRDefault="008762F0" w:rsidP="002A35A0">
            <w:pPr>
              <w:numPr>
                <w:ilvl w:val="0"/>
                <w:numId w:val="14"/>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Pupil survey shows pupils feel safe in school </w:t>
            </w:r>
          </w:p>
          <w:p w:rsidR="008762F0" w:rsidRPr="002A35A0" w:rsidRDefault="008762F0" w:rsidP="002A35A0">
            <w:pPr>
              <w:numPr>
                <w:ilvl w:val="0"/>
                <w:numId w:val="14"/>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Pupils undertaking wellbeing programmes (e.g. Talkabout) will show progress measured through entry &amp; exit data </w:t>
            </w:r>
          </w:p>
          <w:p w:rsidR="008762F0" w:rsidRPr="002A35A0" w:rsidRDefault="008762F0" w:rsidP="002A35A0">
            <w:pPr>
              <w:spacing w:after="0" w:line="240" w:lineRule="auto"/>
              <w:ind w:left="360"/>
              <w:textAlignment w:val="baseline"/>
              <w:rPr>
                <w:rFonts w:eastAsia="Times New Roman" w:cstheme="minorHAnsi"/>
                <w:sz w:val="20"/>
                <w:szCs w:val="20"/>
                <w:lang w:eastAsia="en-GB"/>
              </w:rPr>
            </w:pPr>
            <w:r w:rsidRPr="00DE6249">
              <w:rPr>
                <w:rFonts w:eastAsia="Times New Roman" w:cstheme="minorHAnsi"/>
                <w:sz w:val="20"/>
                <w:szCs w:val="20"/>
                <w:lang w:eastAsia="en-GB"/>
              </w:rPr>
              <w:t> </w:t>
            </w:r>
          </w:p>
        </w:tc>
        <w:tc>
          <w:tcPr>
            <w:tcW w:w="2968" w:type="dxa"/>
            <w:gridSpan w:val="2"/>
            <w:tcBorders>
              <w:top w:val="single" w:sz="6" w:space="0" w:color="auto"/>
              <w:left w:val="single" w:sz="6" w:space="0" w:color="auto"/>
              <w:right w:val="single" w:sz="6" w:space="0" w:color="auto"/>
            </w:tcBorders>
            <w:shd w:val="clear" w:color="auto" w:fill="auto"/>
            <w:hideMark/>
          </w:tcPr>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PDG </w:t>
            </w:r>
          </w:p>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 </w:t>
            </w:r>
          </w:p>
          <w:p w:rsidR="008762F0" w:rsidRPr="00DE6249" w:rsidRDefault="008762F0" w:rsidP="002A35A0">
            <w:pPr>
              <w:spacing w:after="0" w:line="240" w:lineRule="auto"/>
              <w:textAlignment w:val="baseline"/>
              <w:rPr>
                <w:rFonts w:eastAsia="Times New Roman" w:cstheme="minorHAnsi"/>
                <w:b/>
                <w:bCs/>
                <w:sz w:val="20"/>
                <w:szCs w:val="20"/>
                <w:lang w:eastAsia="en-GB"/>
              </w:rPr>
            </w:pPr>
            <w:r w:rsidRPr="00DE6249">
              <w:rPr>
                <w:rFonts w:eastAsia="Times New Roman" w:cstheme="minorHAnsi"/>
                <w:b/>
                <w:bCs/>
                <w:sz w:val="20"/>
                <w:szCs w:val="20"/>
                <w:lang w:eastAsia="en-GB"/>
              </w:rPr>
              <w:t xml:space="preserve">Staffing: </w:t>
            </w:r>
          </w:p>
          <w:p w:rsidR="008762F0" w:rsidRPr="00DE6249" w:rsidRDefault="008762F0" w:rsidP="002A35A0">
            <w:pPr>
              <w:spacing w:after="0" w:line="240" w:lineRule="auto"/>
              <w:textAlignment w:val="baseline"/>
              <w:rPr>
                <w:rFonts w:eastAsia="Times New Roman" w:cstheme="minorHAnsi"/>
                <w:b/>
                <w:bCs/>
                <w:sz w:val="20"/>
                <w:szCs w:val="20"/>
                <w:lang w:eastAsia="en-GB"/>
              </w:rPr>
            </w:pPr>
            <w:r>
              <w:rPr>
                <w:rFonts w:eastAsia="Times New Roman" w:cstheme="minorHAnsi"/>
                <w:color w:val="000000"/>
                <w:sz w:val="20"/>
                <w:szCs w:val="20"/>
                <w:lang w:eastAsia="en-GB"/>
              </w:rPr>
              <w:t>£33,780</w:t>
            </w:r>
          </w:p>
          <w:tbl>
            <w:tblPr>
              <w:tblW w:w="1640" w:type="dxa"/>
              <w:tblCellMar>
                <w:top w:w="15" w:type="dxa"/>
                <w:bottom w:w="15" w:type="dxa"/>
              </w:tblCellMar>
              <w:tblLook w:val="04A0" w:firstRow="1" w:lastRow="0" w:firstColumn="1" w:lastColumn="0" w:noHBand="0" w:noVBand="1"/>
            </w:tblPr>
            <w:tblGrid>
              <w:gridCol w:w="1640"/>
            </w:tblGrid>
            <w:tr w:rsidR="008762F0" w:rsidRPr="009903E0" w:rsidTr="009903E0">
              <w:trPr>
                <w:trHeight w:val="300"/>
              </w:trPr>
              <w:tc>
                <w:tcPr>
                  <w:tcW w:w="1640" w:type="dxa"/>
                  <w:tcBorders>
                    <w:top w:val="nil"/>
                    <w:left w:val="nil"/>
                    <w:bottom w:val="nil"/>
                    <w:right w:val="nil"/>
                  </w:tcBorders>
                  <w:noWrap/>
                  <w:vAlign w:val="bottom"/>
                </w:tcPr>
                <w:p w:rsidR="008762F0" w:rsidRPr="009903E0" w:rsidRDefault="008762F0" w:rsidP="009903E0">
                  <w:pPr>
                    <w:spacing w:after="0" w:line="240" w:lineRule="auto"/>
                    <w:jc w:val="right"/>
                    <w:rPr>
                      <w:rFonts w:eastAsia="Times New Roman" w:cstheme="minorHAnsi"/>
                      <w:color w:val="000000"/>
                      <w:sz w:val="20"/>
                      <w:szCs w:val="20"/>
                      <w:lang w:eastAsia="en-GB"/>
                    </w:rPr>
                  </w:pPr>
                </w:p>
              </w:tc>
            </w:tr>
            <w:tr w:rsidR="008762F0" w:rsidRPr="009903E0" w:rsidTr="009903E0">
              <w:trPr>
                <w:trHeight w:val="300"/>
              </w:trPr>
              <w:tc>
                <w:tcPr>
                  <w:tcW w:w="1640" w:type="dxa"/>
                  <w:tcBorders>
                    <w:top w:val="nil"/>
                    <w:left w:val="nil"/>
                    <w:bottom w:val="nil"/>
                    <w:right w:val="nil"/>
                  </w:tcBorders>
                  <w:noWrap/>
                  <w:vAlign w:val="bottom"/>
                </w:tcPr>
                <w:p w:rsidR="008762F0" w:rsidRPr="009903E0" w:rsidRDefault="008762F0" w:rsidP="009903E0">
                  <w:pPr>
                    <w:spacing w:after="0" w:line="240" w:lineRule="auto"/>
                    <w:jc w:val="right"/>
                    <w:rPr>
                      <w:rFonts w:eastAsia="Times New Roman" w:cstheme="minorHAnsi"/>
                      <w:color w:val="000000"/>
                      <w:sz w:val="20"/>
                      <w:szCs w:val="20"/>
                      <w:lang w:eastAsia="en-GB"/>
                    </w:rPr>
                  </w:pPr>
                </w:p>
              </w:tc>
            </w:tr>
            <w:tr w:rsidR="008762F0" w:rsidRPr="009903E0" w:rsidTr="009903E0">
              <w:trPr>
                <w:trHeight w:val="300"/>
              </w:trPr>
              <w:tc>
                <w:tcPr>
                  <w:tcW w:w="1640" w:type="dxa"/>
                  <w:tcBorders>
                    <w:top w:val="nil"/>
                    <w:left w:val="nil"/>
                    <w:bottom w:val="nil"/>
                    <w:right w:val="nil"/>
                  </w:tcBorders>
                  <w:noWrap/>
                  <w:vAlign w:val="bottom"/>
                  <w:hideMark/>
                </w:tcPr>
                <w:p w:rsidR="008762F0" w:rsidRPr="009903E0" w:rsidRDefault="008762F0" w:rsidP="009903E0">
                  <w:pPr>
                    <w:spacing w:after="0" w:line="240" w:lineRule="auto"/>
                    <w:rPr>
                      <w:rFonts w:eastAsia="Times New Roman" w:cstheme="minorHAnsi"/>
                      <w:color w:val="000000"/>
                      <w:sz w:val="20"/>
                      <w:szCs w:val="20"/>
                      <w:lang w:eastAsia="en-GB"/>
                    </w:rPr>
                  </w:pPr>
                </w:p>
              </w:tc>
            </w:tr>
          </w:tbl>
          <w:p w:rsidR="008762F0" w:rsidRPr="002A35A0" w:rsidRDefault="008762F0" w:rsidP="002A35A0">
            <w:pPr>
              <w:spacing w:after="0" w:line="240" w:lineRule="auto"/>
              <w:textAlignment w:val="baseline"/>
              <w:rPr>
                <w:rFonts w:eastAsia="Times New Roman" w:cstheme="minorHAnsi"/>
                <w:sz w:val="20"/>
                <w:szCs w:val="20"/>
                <w:lang w:eastAsia="en-GB"/>
              </w:rPr>
            </w:pPr>
          </w:p>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 </w:t>
            </w:r>
          </w:p>
        </w:tc>
        <w:tc>
          <w:tcPr>
            <w:tcW w:w="2961" w:type="dxa"/>
            <w:gridSpan w:val="2"/>
            <w:tcBorders>
              <w:top w:val="single" w:sz="6" w:space="0" w:color="auto"/>
              <w:left w:val="single" w:sz="6" w:space="0" w:color="auto"/>
              <w:bottom w:val="single" w:sz="6" w:space="0" w:color="auto"/>
              <w:right w:val="single" w:sz="6" w:space="0" w:color="auto"/>
            </w:tcBorders>
            <w:shd w:val="clear" w:color="auto" w:fill="auto"/>
            <w:hideMark/>
          </w:tcPr>
          <w:p w:rsidR="008762F0" w:rsidRPr="002A35A0" w:rsidRDefault="008762F0" w:rsidP="00F652DF">
            <w:pPr>
              <w:spacing w:after="0" w:line="240" w:lineRule="auto"/>
              <w:textAlignment w:val="baseline"/>
              <w:rPr>
                <w:rFonts w:eastAsia="Times New Roman" w:cstheme="minorHAnsi"/>
                <w:sz w:val="20"/>
                <w:szCs w:val="20"/>
                <w:lang w:eastAsia="en-GB"/>
              </w:rPr>
            </w:pPr>
          </w:p>
        </w:tc>
      </w:tr>
      <w:tr w:rsidR="008762F0" w:rsidRPr="002A35A0" w:rsidTr="00A54787">
        <w:trPr>
          <w:trHeight w:val="2957"/>
        </w:trPr>
        <w:tc>
          <w:tcPr>
            <w:tcW w:w="2077" w:type="dxa"/>
            <w:tcBorders>
              <w:top w:val="single" w:sz="6" w:space="0" w:color="auto"/>
              <w:left w:val="single" w:sz="6" w:space="0" w:color="auto"/>
              <w:bottom w:val="single" w:sz="6" w:space="0" w:color="auto"/>
              <w:right w:val="single" w:sz="6" w:space="0" w:color="auto"/>
            </w:tcBorders>
            <w:shd w:val="clear" w:color="auto" w:fill="auto"/>
            <w:hideMark/>
          </w:tcPr>
          <w:p w:rsidR="008762F0" w:rsidRPr="00371388" w:rsidRDefault="008762F0" w:rsidP="008762F0">
            <w:pPr>
              <w:pStyle w:val="Heading2"/>
              <w:shd w:val="clear" w:color="auto" w:fill="FFFFFF"/>
              <w:spacing w:before="0" w:beforeAutospacing="0" w:after="0" w:afterAutospacing="0"/>
              <w:rPr>
                <w:rFonts w:asciiTheme="minorHAnsi" w:hAnsiTheme="minorHAnsi" w:cstheme="minorHAnsi"/>
                <w:color w:val="1F1F1F"/>
                <w:sz w:val="22"/>
                <w:szCs w:val="22"/>
              </w:rPr>
            </w:pPr>
            <w:r w:rsidRPr="00371388">
              <w:rPr>
                <w:rFonts w:asciiTheme="minorHAnsi" w:hAnsiTheme="minorHAnsi" w:cstheme="minorHAnsi"/>
                <w:color w:val="1F1F1F"/>
                <w:sz w:val="22"/>
                <w:szCs w:val="22"/>
              </w:rPr>
              <w:t>Objective 3: a positive education experience for everyone</w:t>
            </w:r>
          </w:p>
          <w:p w:rsidR="008762F0" w:rsidRPr="00371388" w:rsidRDefault="008762F0" w:rsidP="002A35A0">
            <w:pPr>
              <w:spacing w:after="0" w:line="240" w:lineRule="auto"/>
              <w:textAlignment w:val="baseline"/>
              <w:rPr>
                <w:rFonts w:eastAsia="Times New Roman" w:cstheme="minorHAnsi"/>
                <w:b/>
                <w:sz w:val="20"/>
                <w:szCs w:val="20"/>
                <w:lang w:eastAsia="en-GB"/>
              </w:rPr>
            </w:pP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To further improve outcomes of targeted pupils through intervention programmes and in-class support throughout the day </w:t>
            </w:r>
          </w:p>
          <w:p w:rsidR="008762F0" w:rsidRPr="002A35A0" w:rsidRDefault="008762F0" w:rsidP="002A35A0">
            <w:pPr>
              <w:numPr>
                <w:ilvl w:val="0"/>
                <w:numId w:val="16"/>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Targeted eFSM pupils in will make accelerated progress </w:t>
            </w:r>
          </w:p>
          <w:p w:rsidR="008762F0" w:rsidRPr="002A35A0" w:rsidRDefault="008762F0" w:rsidP="002A35A0">
            <w:pPr>
              <w:numPr>
                <w:ilvl w:val="0"/>
                <w:numId w:val="16"/>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Spelling/Phonics, Reading and Maths programmes will support accelerated progress for targeted eFSM pupils </w:t>
            </w:r>
          </w:p>
        </w:tc>
        <w:tc>
          <w:tcPr>
            <w:tcW w:w="2966" w:type="dxa"/>
            <w:tcBorders>
              <w:top w:val="single" w:sz="6" w:space="0" w:color="auto"/>
              <w:left w:val="single" w:sz="6" w:space="0" w:color="auto"/>
              <w:bottom w:val="single" w:sz="6" w:space="0" w:color="auto"/>
              <w:right w:val="single" w:sz="6" w:space="0" w:color="auto"/>
            </w:tcBorders>
            <w:shd w:val="clear" w:color="auto" w:fill="auto"/>
            <w:hideMark/>
          </w:tcPr>
          <w:p w:rsidR="008762F0" w:rsidRPr="002A35A0" w:rsidRDefault="008762F0" w:rsidP="002A35A0">
            <w:pPr>
              <w:numPr>
                <w:ilvl w:val="0"/>
                <w:numId w:val="17"/>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Intervention exit data </w:t>
            </w:r>
          </w:p>
          <w:p w:rsidR="008762F0" w:rsidRPr="002A35A0" w:rsidRDefault="004E1207" w:rsidP="002A35A0">
            <w:pPr>
              <w:numPr>
                <w:ilvl w:val="0"/>
                <w:numId w:val="17"/>
              </w:numPr>
              <w:spacing w:after="0" w:line="240" w:lineRule="auto"/>
              <w:ind w:left="0" w:firstLine="0"/>
              <w:textAlignment w:val="baseline"/>
              <w:rPr>
                <w:rFonts w:eastAsia="Times New Roman" w:cstheme="minorHAnsi"/>
                <w:sz w:val="20"/>
                <w:szCs w:val="20"/>
                <w:lang w:eastAsia="en-GB"/>
              </w:rPr>
            </w:pPr>
            <w:r>
              <w:rPr>
                <w:rFonts w:eastAsia="Times New Roman" w:cstheme="minorHAnsi"/>
                <w:sz w:val="20"/>
                <w:szCs w:val="20"/>
                <w:lang w:eastAsia="en-GB"/>
              </w:rPr>
              <w:t>Pupils will make appropriate and accelerated progress</w:t>
            </w:r>
            <w:r w:rsidR="008762F0" w:rsidRPr="00DE6249">
              <w:rPr>
                <w:rFonts w:eastAsia="Times New Roman" w:cstheme="minorHAnsi"/>
                <w:sz w:val="20"/>
                <w:szCs w:val="20"/>
                <w:lang w:eastAsia="en-GB"/>
              </w:rPr>
              <w:t> </w:t>
            </w:r>
          </w:p>
        </w:tc>
        <w:tc>
          <w:tcPr>
            <w:tcW w:w="2968" w:type="dxa"/>
            <w:gridSpan w:val="2"/>
            <w:tcBorders>
              <w:top w:val="single" w:sz="6" w:space="0" w:color="auto"/>
              <w:left w:val="single" w:sz="6" w:space="0" w:color="auto"/>
              <w:right w:val="single" w:sz="6" w:space="0" w:color="auto"/>
            </w:tcBorders>
            <w:shd w:val="clear" w:color="auto" w:fill="auto"/>
            <w:hideMark/>
          </w:tcPr>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PDG </w:t>
            </w:r>
          </w:p>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 </w:t>
            </w:r>
          </w:p>
          <w:p w:rsidR="008762F0" w:rsidRPr="00DE6249" w:rsidRDefault="008762F0" w:rsidP="002A35A0">
            <w:pPr>
              <w:spacing w:after="0" w:line="240" w:lineRule="auto"/>
              <w:textAlignment w:val="baseline"/>
              <w:rPr>
                <w:rFonts w:eastAsia="Times New Roman" w:cstheme="minorHAnsi"/>
                <w:b/>
                <w:bCs/>
                <w:sz w:val="20"/>
                <w:szCs w:val="20"/>
                <w:lang w:eastAsia="en-GB"/>
              </w:rPr>
            </w:pPr>
            <w:r w:rsidRPr="00DE6249">
              <w:rPr>
                <w:rFonts w:eastAsia="Times New Roman" w:cstheme="minorHAnsi"/>
                <w:b/>
                <w:bCs/>
                <w:sz w:val="20"/>
                <w:szCs w:val="20"/>
                <w:lang w:eastAsia="en-GB"/>
              </w:rPr>
              <w:t xml:space="preserve">Staffing: </w:t>
            </w:r>
          </w:p>
          <w:p w:rsidR="008762F0" w:rsidRPr="002A35A0" w:rsidRDefault="008762F0" w:rsidP="002A35A0">
            <w:pPr>
              <w:spacing w:after="0" w:line="240" w:lineRule="auto"/>
              <w:textAlignment w:val="baseline"/>
              <w:rPr>
                <w:rFonts w:eastAsia="Times New Roman" w:cstheme="minorHAnsi"/>
                <w:sz w:val="20"/>
                <w:szCs w:val="20"/>
                <w:lang w:eastAsia="en-GB"/>
              </w:rPr>
            </w:pPr>
            <w:r>
              <w:rPr>
                <w:rFonts w:eastAsia="Times New Roman" w:cstheme="minorHAnsi"/>
                <w:color w:val="000000"/>
                <w:sz w:val="20"/>
                <w:szCs w:val="20"/>
                <w:lang w:eastAsia="en-GB"/>
              </w:rPr>
              <w:t>£34,440</w:t>
            </w:r>
          </w:p>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 </w:t>
            </w:r>
          </w:p>
          <w:p w:rsidR="008762F0" w:rsidRPr="002A35A0" w:rsidRDefault="008762F0" w:rsidP="002A35A0">
            <w:pPr>
              <w:spacing w:after="0" w:line="240" w:lineRule="auto"/>
              <w:textAlignment w:val="baseline"/>
              <w:rPr>
                <w:rFonts w:eastAsia="Times New Roman" w:cstheme="minorHAnsi"/>
                <w:sz w:val="20"/>
                <w:szCs w:val="20"/>
                <w:lang w:eastAsia="en-GB"/>
              </w:rPr>
            </w:pPr>
          </w:p>
          <w:p w:rsidR="008762F0" w:rsidRPr="002A35A0" w:rsidRDefault="008762F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 </w:t>
            </w:r>
          </w:p>
        </w:tc>
        <w:tc>
          <w:tcPr>
            <w:tcW w:w="2961" w:type="dxa"/>
            <w:gridSpan w:val="2"/>
            <w:tcBorders>
              <w:top w:val="single" w:sz="6" w:space="0" w:color="auto"/>
              <w:left w:val="single" w:sz="6" w:space="0" w:color="auto"/>
              <w:bottom w:val="single" w:sz="6" w:space="0" w:color="auto"/>
              <w:right w:val="single" w:sz="6" w:space="0" w:color="auto"/>
            </w:tcBorders>
            <w:shd w:val="clear" w:color="auto" w:fill="auto"/>
          </w:tcPr>
          <w:p w:rsidR="008762F0" w:rsidRPr="002A35A0" w:rsidRDefault="008762F0" w:rsidP="002A35A0">
            <w:pPr>
              <w:numPr>
                <w:ilvl w:val="0"/>
                <w:numId w:val="18"/>
              </w:numPr>
              <w:spacing w:after="0" w:line="240" w:lineRule="auto"/>
              <w:ind w:left="0" w:firstLine="0"/>
              <w:textAlignment w:val="baseline"/>
              <w:rPr>
                <w:rFonts w:eastAsia="Times New Roman" w:cstheme="minorHAnsi"/>
                <w:sz w:val="20"/>
                <w:szCs w:val="20"/>
                <w:lang w:eastAsia="en-GB"/>
              </w:rPr>
            </w:pPr>
          </w:p>
        </w:tc>
      </w:tr>
      <w:tr w:rsidR="002A35A0" w:rsidRPr="002A35A0" w:rsidTr="00371388">
        <w:trPr>
          <w:trHeight w:val="720"/>
        </w:trPr>
        <w:tc>
          <w:tcPr>
            <w:tcW w:w="207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E9434D" w:rsidRPr="00371388" w:rsidRDefault="00E9434D" w:rsidP="00E9434D">
            <w:pPr>
              <w:pStyle w:val="Heading2"/>
              <w:shd w:val="clear" w:color="auto" w:fill="FFFFFF"/>
              <w:spacing w:before="0" w:beforeAutospacing="0" w:after="0" w:afterAutospacing="0"/>
              <w:rPr>
                <w:rFonts w:asciiTheme="minorHAnsi" w:hAnsiTheme="minorHAnsi" w:cstheme="minorHAnsi"/>
                <w:color w:val="1F1F1F"/>
                <w:sz w:val="22"/>
                <w:szCs w:val="22"/>
              </w:rPr>
            </w:pPr>
            <w:r w:rsidRPr="00371388">
              <w:rPr>
                <w:rFonts w:asciiTheme="minorHAnsi" w:hAnsiTheme="minorHAnsi" w:cstheme="minorHAnsi"/>
                <w:color w:val="1F1F1F"/>
                <w:sz w:val="22"/>
                <w:szCs w:val="22"/>
              </w:rPr>
              <w:t>Objective 5 community-based learning</w:t>
            </w:r>
          </w:p>
          <w:p w:rsidR="002A35A0" w:rsidRPr="002A35A0" w:rsidRDefault="002A35A0" w:rsidP="002A35A0">
            <w:pPr>
              <w:spacing w:after="0" w:line="240" w:lineRule="auto"/>
              <w:textAlignment w:val="baseline"/>
              <w:rPr>
                <w:rFonts w:eastAsia="Times New Roman" w:cstheme="minorHAnsi"/>
                <w:sz w:val="20"/>
                <w:szCs w:val="20"/>
                <w:lang w:eastAsia="en-GB"/>
              </w:rPr>
            </w:pP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To further home/school engagement through a range of strategies –  </w:t>
            </w:r>
          </w:p>
          <w:p w:rsidR="002A35A0" w:rsidRPr="002A35A0" w:rsidRDefault="002A35A0" w:rsidP="002A35A0">
            <w:pPr>
              <w:numPr>
                <w:ilvl w:val="0"/>
                <w:numId w:val="23"/>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Information videos for parents regarding key areas of school – e.g. home learning, Schoop, ParentPay – with translations </w:t>
            </w:r>
          </w:p>
          <w:p w:rsidR="002A35A0" w:rsidRPr="002A35A0" w:rsidRDefault="002A35A0" w:rsidP="002A35A0">
            <w:pPr>
              <w:numPr>
                <w:ilvl w:val="0"/>
                <w:numId w:val="23"/>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Surveys and following support – e.g. digital deprivation, anti-bullying </w:t>
            </w:r>
          </w:p>
          <w:p w:rsidR="002A35A0" w:rsidRPr="002A35A0" w:rsidRDefault="002A35A0" w:rsidP="002A35A0">
            <w:pPr>
              <w:numPr>
                <w:ilvl w:val="0"/>
                <w:numId w:val="23"/>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lastRenderedPageBreak/>
              <w:t>A clear communication protocol with roles and responsibilities clearly defined – staff/ leaders/ parents/governors </w:t>
            </w:r>
          </w:p>
        </w:tc>
        <w:tc>
          <w:tcPr>
            <w:tcW w:w="2966"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numPr>
                <w:ilvl w:val="0"/>
                <w:numId w:val="24"/>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lastRenderedPageBreak/>
              <w:t>Videos are available on the school website &amp; S</w:t>
            </w:r>
            <w:r w:rsidR="004E1207">
              <w:rPr>
                <w:rFonts w:eastAsia="Times New Roman" w:cstheme="minorHAnsi"/>
                <w:sz w:val="20"/>
                <w:szCs w:val="20"/>
                <w:lang w:eastAsia="en-GB"/>
              </w:rPr>
              <w:t>eesaw</w:t>
            </w:r>
          </w:p>
          <w:p w:rsidR="002A35A0" w:rsidRPr="002A35A0" w:rsidRDefault="002A35A0" w:rsidP="002A35A0">
            <w:pPr>
              <w:numPr>
                <w:ilvl w:val="0"/>
                <w:numId w:val="24"/>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Surveys show improved engagement </w:t>
            </w:r>
          </w:p>
          <w:p w:rsidR="002A35A0" w:rsidRPr="002A35A0" w:rsidRDefault="002A35A0" w:rsidP="002A35A0">
            <w:pPr>
              <w:numPr>
                <w:ilvl w:val="0"/>
                <w:numId w:val="24"/>
              </w:numPr>
              <w:spacing w:after="0" w:line="240" w:lineRule="auto"/>
              <w:ind w:left="0" w:firstLine="0"/>
              <w:textAlignment w:val="baseline"/>
              <w:rPr>
                <w:rFonts w:eastAsia="Times New Roman" w:cstheme="minorHAnsi"/>
                <w:sz w:val="20"/>
                <w:szCs w:val="20"/>
                <w:lang w:eastAsia="en-GB"/>
              </w:rPr>
            </w:pPr>
            <w:r w:rsidRPr="00DE6249">
              <w:rPr>
                <w:rFonts w:eastAsia="Times New Roman" w:cstheme="minorHAnsi"/>
                <w:sz w:val="20"/>
                <w:szCs w:val="20"/>
                <w:lang w:eastAsia="en-GB"/>
              </w:rPr>
              <w:t>Communication protocol is clear and effecti</w:t>
            </w:r>
            <w:bookmarkStart w:id="0" w:name="_GoBack"/>
            <w:bookmarkEnd w:id="0"/>
            <w:r w:rsidRPr="00DE6249">
              <w:rPr>
                <w:rFonts w:eastAsia="Times New Roman" w:cstheme="minorHAnsi"/>
                <w:sz w:val="20"/>
                <w:szCs w:val="20"/>
                <w:lang w:eastAsia="en-GB"/>
              </w:rPr>
              <w:t>ve </w:t>
            </w:r>
          </w:p>
          <w:p w:rsidR="002A35A0" w:rsidRPr="002A35A0" w:rsidRDefault="002A35A0" w:rsidP="002A35A0">
            <w:pPr>
              <w:numPr>
                <w:ilvl w:val="0"/>
                <w:numId w:val="24"/>
              </w:numPr>
              <w:spacing w:after="0" w:line="240" w:lineRule="auto"/>
              <w:ind w:left="0" w:firstLine="0"/>
              <w:textAlignment w:val="baseline"/>
              <w:rPr>
                <w:rFonts w:eastAsia="Times New Roman" w:cstheme="minorHAnsi"/>
                <w:sz w:val="20"/>
                <w:szCs w:val="20"/>
                <w:lang w:eastAsia="en-GB"/>
              </w:rPr>
            </w:pPr>
            <w:r w:rsidRPr="004526E3">
              <w:rPr>
                <w:rFonts w:eastAsia="Times New Roman" w:cstheme="minorHAnsi"/>
                <w:sz w:val="20"/>
                <w:szCs w:val="20"/>
                <w:lang w:eastAsia="en-GB"/>
              </w:rPr>
              <w:t>TAs remotely engaging with children – SeeSaw </w:t>
            </w:r>
          </w:p>
        </w:tc>
        <w:tc>
          <w:tcPr>
            <w:tcW w:w="2968" w:type="dxa"/>
            <w:gridSpan w:val="2"/>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0"/>
                <w:szCs w:val="20"/>
                <w:lang w:eastAsia="en-GB"/>
              </w:rPr>
            </w:pPr>
            <w:r w:rsidRPr="00DE6249">
              <w:rPr>
                <w:rFonts w:eastAsia="Times New Roman" w:cstheme="minorHAnsi"/>
                <w:b/>
                <w:bCs/>
                <w:sz w:val="20"/>
                <w:szCs w:val="20"/>
                <w:lang w:eastAsia="en-GB"/>
              </w:rPr>
              <w:t>PDG</w:t>
            </w:r>
            <w:r w:rsidRPr="00DE6249">
              <w:rPr>
                <w:rFonts w:eastAsia="Times New Roman" w:cstheme="minorHAnsi"/>
                <w:sz w:val="20"/>
                <w:szCs w:val="20"/>
                <w:lang w:eastAsia="en-GB"/>
              </w:rPr>
              <w:t> </w:t>
            </w:r>
          </w:p>
          <w:p w:rsidR="002A35A0" w:rsidRPr="002A35A0" w:rsidRDefault="002A35A0" w:rsidP="002A35A0">
            <w:pPr>
              <w:spacing w:after="0" w:line="240" w:lineRule="auto"/>
              <w:textAlignment w:val="baseline"/>
              <w:rPr>
                <w:rFonts w:eastAsia="Times New Roman" w:cstheme="minorHAnsi"/>
                <w:sz w:val="20"/>
                <w:szCs w:val="20"/>
                <w:lang w:eastAsia="en-GB"/>
              </w:rPr>
            </w:pPr>
            <w:r w:rsidRPr="00DE6249">
              <w:rPr>
                <w:rFonts w:eastAsia="Times New Roman" w:cstheme="minorHAnsi"/>
                <w:sz w:val="20"/>
                <w:szCs w:val="20"/>
                <w:lang w:eastAsia="en-GB"/>
              </w:rPr>
              <w:t> </w:t>
            </w:r>
            <w:r w:rsidR="008762F0">
              <w:rPr>
                <w:rFonts w:eastAsia="Times New Roman" w:cstheme="minorHAnsi"/>
                <w:sz w:val="20"/>
                <w:szCs w:val="20"/>
                <w:lang w:eastAsia="en-GB"/>
              </w:rPr>
              <w:t>£10,396</w:t>
            </w:r>
            <w:r w:rsidR="00E725D9" w:rsidRPr="00DE6249">
              <w:rPr>
                <w:rFonts w:eastAsia="Times New Roman" w:cstheme="minorHAnsi"/>
                <w:sz w:val="20"/>
                <w:szCs w:val="20"/>
                <w:lang w:eastAsia="en-GB"/>
              </w:rPr>
              <w:t xml:space="preserve"> </w:t>
            </w:r>
          </w:p>
          <w:p w:rsidR="002A35A0" w:rsidRPr="002A35A0" w:rsidRDefault="002A35A0" w:rsidP="002A35A0">
            <w:pPr>
              <w:spacing w:after="0" w:line="240" w:lineRule="auto"/>
              <w:textAlignment w:val="baseline"/>
              <w:rPr>
                <w:rFonts w:eastAsia="Times New Roman" w:cstheme="minorHAnsi"/>
                <w:sz w:val="20"/>
                <w:szCs w:val="20"/>
                <w:lang w:eastAsia="en-GB"/>
              </w:rPr>
            </w:pPr>
          </w:p>
        </w:tc>
        <w:tc>
          <w:tcPr>
            <w:tcW w:w="2961" w:type="dxa"/>
            <w:gridSpan w:val="2"/>
            <w:vMerge w:val="restart"/>
            <w:tcBorders>
              <w:top w:val="single" w:sz="6" w:space="0" w:color="auto"/>
              <w:left w:val="single" w:sz="6" w:space="0" w:color="auto"/>
              <w:bottom w:val="single" w:sz="6" w:space="0" w:color="auto"/>
              <w:right w:val="single" w:sz="6" w:space="0" w:color="auto"/>
            </w:tcBorders>
            <w:shd w:val="clear" w:color="auto" w:fill="auto"/>
          </w:tcPr>
          <w:p w:rsidR="002A35A0" w:rsidRPr="00DE6249" w:rsidRDefault="002A35A0" w:rsidP="00DE6249">
            <w:pPr>
              <w:pStyle w:val="paragraph"/>
              <w:numPr>
                <w:ilvl w:val="0"/>
                <w:numId w:val="31"/>
              </w:numPr>
              <w:shd w:val="clear" w:color="auto" w:fill="FFFFFF"/>
              <w:spacing w:before="0" w:beforeAutospacing="0" w:after="0" w:afterAutospacing="0"/>
              <w:ind w:left="0" w:firstLine="0"/>
              <w:textAlignment w:val="baseline"/>
              <w:rPr>
                <w:rFonts w:asciiTheme="minorHAnsi" w:hAnsiTheme="minorHAnsi" w:cstheme="minorHAnsi"/>
                <w:sz w:val="20"/>
                <w:szCs w:val="20"/>
              </w:rPr>
            </w:pPr>
          </w:p>
        </w:tc>
      </w:tr>
      <w:tr w:rsidR="002A35A0" w:rsidRPr="002A35A0" w:rsidTr="00E725D9">
        <w:trPr>
          <w:trHeight w:val="16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2968" w:type="dxa"/>
            <w:gridSpan w:val="2"/>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r>
      <w:tr w:rsidR="002A35A0" w:rsidRPr="002A35A0" w:rsidTr="00E725D9">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2968" w:type="dxa"/>
            <w:gridSpan w:val="2"/>
            <w:tcBorders>
              <w:top w:val="single" w:sz="6" w:space="0" w:color="auto"/>
              <w:left w:val="single" w:sz="6" w:space="0" w:color="auto"/>
              <w:bottom w:val="single" w:sz="6" w:space="0" w:color="auto"/>
              <w:right w:val="single" w:sz="6" w:space="0" w:color="auto"/>
            </w:tcBorders>
            <w:shd w:val="clear" w:color="auto" w:fill="auto"/>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r>
      <w:tr w:rsidR="002A35A0" w:rsidRPr="002A35A0" w:rsidTr="001C3A30">
        <w:trPr>
          <w:trHeight w:val="585"/>
        </w:trPr>
        <w:tc>
          <w:tcPr>
            <w:tcW w:w="10351" w:type="dxa"/>
            <w:gridSpan w:val="4"/>
            <w:vMerge w:val="restart"/>
            <w:tcBorders>
              <w:top w:val="single" w:sz="6" w:space="0" w:color="auto"/>
              <w:left w:val="nil"/>
              <w:bottom w:val="nil"/>
              <w:right w:val="single" w:sz="6" w:space="0" w:color="auto"/>
            </w:tcBorders>
            <w:shd w:val="clear" w:color="auto" w:fill="auto"/>
            <w:hideMark/>
          </w:tcPr>
          <w:p w:rsidR="00176423"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p>
        </w:tc>
        <w:tc>
          <w:tcPr>
            <w:tcW w:w="1804"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 xml:space="preserve">Total Cost </w:t>
            </w:r>
            <w:r w:rsidRPr="00DE6249">
              <w:rPr>
                <w:rFonts w:eastAsia="Times New Roman" w:cstheme="minorHAnsi"/>
                <w:b/>
                <w:bCs/>
                <w:sz w:val="24"/>
                <w:szCs w:val="24"/>
                <w:vertAlign w:val="superscript"/>
                <w:lang w:eastAsia="en-GB"/>
              </w:rPr>
              <w:t>(Plan)</w:t>
            </w:r>
            <w:r w:rsidRPr="00DE6249">
              <w:rPr>
                <w:rFonts w:eastAsia="Times New Roman" w:cstheme="minorHAnsi"/>
                <w:sz w:val="24"/>
                <w:szCs w:val="24"/>
                <w:lang w:eastAsia="en-GB"/>
              </w:rPr>
              <w:t> </w:t>
            </w:r>
          </w:p>
        </w:tc>
        <w:tc>
          <w:tcPr>
            <w:tcW w:w="1787" w:type="dxa"/>
            <w:tcBorders>
              <w:top w:val="single" w:sz="6" w:space="0" w:color="auto"/>
              <w:left w:val="single" w:sz="6" w:space="0" w:color="auto"/>
              <w:bottom w:val="single" w:sz="6" w:space="0" w:color="auto"/>
              <w:right w:val="single" w:sz="6" w:space="0" w:color="auto"/>
            </w:tcBorders>
            <w:shd w:val="clear" w:color="auto" w:fill="FFFFFF"/>
            <w:vAlign w:val="center"/>
          </w:tcPr>
          <w:p w:rsidR="002A35A0" w:rsidRPr="002A35A0" w:rsidRDefault="00176423" w:rsidP="009903E0">
            <w:pPr>
              <w:rPr>
                <w:rFonts w:eastAsia="Times New Roman" w:cstheme="minorHAnsi"/>
                <w:sz w:val="24"/>
                <w:szCs w:val="24"/>
                <w:lang w:eastAsia="en-GB"/>
              </w:rPr>
            </w:pPr>
            <w:r>
              <w:rPr>
                <w:rFonts w:eastAsia="Times New Roman" w:cstheme="minorHAnsi"/>
                <w:sz w:val="24"/>
                <w:szCs w:val="24"/>
                <w:lang w:eastAsia="en-GB"/>
              </w:rPr>
              <w:t>£79815</w:t>
            </w:r>
          </w:p>
        </w:tc>
      </w:tr>
      <w:tr w:rsidR="002A35A0" w:rsidRPr="002A35A0" w:rsidTr="001C3A30">
        <w:trPr>
          <w:trHeight w:val="585"/>
        </w:trPr>
        <w:tc>
          <w:tcPr>
            <w:tcW w:w="0" w:type="auto"/>
            <w:gridSpan w:val="4"/>
            <w:vMerge/>
            <w:tcBorders>
              <w:top w:val="single" w:sz="6" w:space="0" w:color="auto"/>
              <w:left w:val="nil"/>
              <w:bottom w:val="nil"/>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1804"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Actual Cost</w:t>
            </w:r>
            <w:r w:rsidRPr="00DE6249">
              <w:rPr>
                <w:rFonts w:eastAsia="Times New Roman" w:cstheme="minorHAnsi"/>
                <w:sz w:val="24"/>
                <w:szCs w:val="24"/>
                <w:lang w:eastAsia="en-GB"/>
              </w:rPr>
              <w:t> </w:t>
            </w:r>
          </w:p>
        </w:tc>
        <w:tc>
          <w:tcPr>
            <w:tcW w:w="1787" w:type="dxa"/>
            <w:tcBorders>
              <w:top w:val="single" w:sz="6" w:space="0" w:color="auto"/>
              <w:left w:val="single" w:sz="6" w:space="0" w:color="auto"/>
              <w:bottom w:val="single" w:sz="6" w:space="0" w:color="auto"/>
              <w:right w:val="single" w:sz="6" w:space="0" w:color="auto"/>
            </w:tcBorders>
            <w:shd w:val="clear" w:color="auto" w:fill="FFFFFF"/>
            <w:vAlign w:val="center"/>
          </w:tcPr>
          <w:p w:rsidR="002A35A0" w:rsidRPr="002A35A0" w:rsidRDefault="002A35A0" w:rsidP="002A35A0">
            <w:pPr>
              <w:spacing w:after="0" w:line="240" w:lineRule="auto"/>
              <w:textAlignment w:val="baseline"/>
              <w:rPr>
                <w:rFonts w:eastAsia="Times New Roman" w:cstheme="minorHAnsi"/>
                <w:sz w:val="24"/>
                <w:szCs w:val="24"/>
                <w:lang w:eastAsia="en-GB"/>
              </w:rPr>
            </w:pPr>
          </w:p>
        </w:tc>
      </w:tr>
      <w:tr w:rsidR="002A35A0" w:rsidRPr="002A35A0" w:rsidTr="001C3A30">
        <w:trPr>
          <w:trHeight w:val="585"/>
        </w:trPr>
        <w:tc>
          <w:tcPr>
            <w:tcW w:w="0" w:type="auto"/>
            <w:gridSpan w:val="4"/>
            <w:vMerge/>
            <w:tcBorders>
              <w:top w:val="single" w:sz="6" w:space="0" w:color="auto"/>
              <w:left w:val="nil"/>
              <w:bottom w:val="nil"/>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1804"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Total Allocation</w:t>
            </w:r>
            <w:r w:rsidRPr="00DE6249">
              <w:rPr>
                <w:rFonts w:eastAsia="Times New Roman" w:cstheme="minorHAnsi"/>
                <w:sz w:val="24"/>
                <w:szCs w:val="24"/>
                <w:lang w:eastAsia="en-GB"/>
              </w:rPr>
              <w:t> </w:t>
            </w:r>
          </w:p>
        </w:tc>
        <w:tc>
          <w:tcPr>
            <w:tcW w:w="1787" w:type="dxa"/>
            <w:tcBorders>
              <w:top w:val="single" w:sz="6" w:space="0" w:color="auto"/>
              <w:left w:val="single" w:sz="6" w:space="0" w:color="auto"/>
              <w:bottom w:val="single" w:sz="6" w:space="0" w:color="auto"/>
              <w:right w:val="single" w:sz="6" w:space="0" w:color="auto"/>
            </w:tcBorders>
            <w:shd w:val="clear" w:color="auto" w:fill="FFFFFF"/>
            <w:vAlign w:val="center"/>
          </w:tcPr>
          <w:p w:rsidR="002A35A0" w:rsidRPr="002A35A0" w:rsidRDefault="002A35A0" w:rsidP="002A35A0">
            <w:pPr>
              <w:spacing w:after="0" w:line="240" w:lineRule="auto"/>
              <w:textAlignment w:val="baseline"/>
              <w:rPr>
                <w:rFonts w:eastAsia="Times New Roman" w:cstheme="minorHAnsi"/>
                <w:sz w:val="24"/>
                <w:szCs w:val="24"/>
                <w:lang w:eastAsia="en-GB"/>
              </w:rPr>
            </w:pPr>
          </w:p>
        </w:tc>
      </w:tr>
      <w:tr w:rsidR="002A35A0" w:rsidRPr="002A35A0" w:rsidTr="001C3A30">
        <w:trPr>
          <w:trHeight w:val="585"/>
        </w:trPr>
        <w:tc>
          <w:tcPr>
            <w:tcW w:w="0" w:type="auto"/>
            <w:gridSpan w:val="4"/>
            <w:vMerge/>
            <w:tcBorders>
              <w:top w:val="single" w:sz="6" w:space="0" w:color="auto"/>
              <w:left w:val="nil"/>
              <w:bottom w:val="nil"/>
              <w:right w:val="single" w:sz="6" w:space="0" w:color="auto"/>
            </w:tcBorders>
            <w:shd w:val="clear" w:color="auto" w:fill="auto"/>
            <w:vAlign w:val="center"/>
            <w:hideMark/>
          </w:tcPr>
          <w:p w:rsidR="002A35A0" w:rsidRPr="002A35A0" w:rsidRDefault="002A35A0" w:rsidP="002A35A0">
            <w:pPr>
              <w:spacing w:after="0" w:line="240" w:lineRule="auto"/>
              <w:rPr>
                <w:rFonts w:eastAsia="Times New Roman" w:cstheme="minorHAnsi"/>
                <w:sz w:val="24"/>
                <w:szCs w:val="24"/>
                <w:lang w:eastAsia="en-GB"/>
              </w:rPr>
            </w:pPr>
          </w:p>
        </w:tc>
        <w:tc>
          <w:tcPr>
            <w:tcW w:w="1804"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b/>
                <w:bCs/>
                <w:sz w:val="24"/>
                <w:szCs w:val="24"/>
                <w:lang w:eastAsia="en-GB"/>
              </w:rPr>
              <w:t>Variance</w:t>
            </w:r>
            <w:r w:rsidRPr="00DE6249">
              <w:rPr>
                <w:rFonts w:eastAsia="Times New Roman" w:cstheme="minorHAnsi"/>
                <w:sz w:val="24"/>
                <w:szCs w:val="24"/>
                <w:lang w:eastAsia="en-GB"/>
              </w:rPr>
              <w:t> </w:t>
            </w:r>
          </w:p>
        </w:tc>
        <w:tc>
          <w:tcPr>
            <w:tcW w:w="1787" w:type="dxa"/>
            <w:tcBorders>
              <w:top w:val="single" w:sz="6" w:space="0" w:color="auto"/>
              <w:left w:val="single" w:sz="6" w:space="0" w:color="auto"/>
              <w:bottom w:val="single" w:sz="6" w:space="0" w:color="auto"/>
              <w:right w:val="single" w:sz="6" w:space="0" w:color="auto"/>
            </w:tcBorders>
            <w:shd w:val="clear" w:color="auto" w:fill="FFFFFF"/>
            <w:vAlign w:val="center"/>
          </w:tcPr>
          <w:p w:rsidR="002A35A0" w:rsidRPr="002A35A0" w:rsidRDefault="00176423" w:rsidP="002A35A0">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-7365</w:t>
            </w:r>
          </w:p>
        </w:tc>
      </w:tr>
    </w:tbl>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p w:rsidR="002A35A0" w:rsidRPr="002A35A0" w:rsidRDefault="002A35A0" w:rsidP="002A35A0">
      <w:pPr>
        <w:spacing w:after="0" w:line="240" w:lineRule="auto"/>
        <w:textAlignment w:val="baseline"/>
        <w:rPr>
          <w:rFonts w:eastAsia="Times New Roman" w:cstheme="minorHAnsi"/>
          <w:sz w:val="24"/>
          <w:szCs w:val="24"/>
          <w:lang w:eastAsia="en-GB"/>
        </w:rPr>
      </w:pPr>
      <w:r w:rsidRPr="00DE6249">
        <w:rPr>
          <w:rFonts w:eastAsia="Times New Roman" w:cstheme="minorHAnsi"/>
          <w:sz w:val="24"/>
          <w:szCs w:val="24"/>
          <w:lang w:eastAsia="en-GB"/>
        </w:rPr>
        <w:t> </w:t>
      </w:r>
    </w:p>
    <w:p w:rsidR="004F04E4" w:rsidRDefault="004F04E4">
      <w:pPr>
        <w:rPr>
          <w:rFonts w:cstheme="minorHAnsi"/>
        </w:rPr>
      </w:pPr>
      <w:r>
        <w:rPr>
          <w:rFonts w:cstheme="minorHAnsi"/>
        </w:rPr>
        <w:br w:type="page"/>
      </w:r>
    </w:p>
    <w:p w:rsidR="004F04E4" w:rsidRPr="002D4731" w:rsidRDefault="004F04E4" w:rsidP="004F04E4">
      <w:pPr>
        <w:rPr>
          <w:rFonts w:cstheme="minorHAnsi"/>
          <w:b/>
        </w:rPr>
      </w:pPr>
    </w:p>
    <w:p w:rsidR="004F04E4" w:rsidRDefault="004F04E4">
      <w:pPr>
        <w:rPr>
          <w:rFonts w:cstheme="minorHAnsi"/>
          <w:b/>
          <w:sz w:val="40"/>
          <w:szCs w:val="40"/>
        </w:rPr>
      </w:pPr>
      <w:r>
        <w:rPr>
          <w:rFonts w:cstheme="minorHAnsi"/>
          <w:b/>
          <w:sz w:val="40"/>
          <w:szCs w:val="40"/>
        </w:rPr>
        <w:br w:type="page"/>
      </w:r>
    </w:p>
    <w:p w:rsidR="004F04E4" w:rsidRPr="002D4731" w:rsidRDefault="004F04E4" w:rsidP="004F04E4">
      <w:pPr>
        <w:rPr>
          <w:rFonts w:cstheme="minorHAnsi"/>
          <w:b/>
        </w:rPr>
      </w:pPr>
    </w:p>
    <w:p w:rsidR="005B3AC7" w:rsidRDefault="005B3AC7">
      <w:pPr>
        <w:rPr>
          <w:rFonts w:cstheme="minorHAnsi"/>
        </w:rPr>
      </w:pPr>
    </w:p>
    <w:p w:rsidR="004F04E4" w:rsidRDefault="004F04E4">
      <w:pPr>
        <w:rPr>
          <w:rFonts w:cstheme="minorHAnsi"/>
        </w:rPr>
      </w:pPr>
    </w:p>
    <w:p w:rsidR="004F04E4" w:rsidRPr="00DE6249" w:rsidRDefault="004F04E4">
      <w:pPr>
        <w:rPr>
          <w:rFonts w:cstheme="minorHAnsi"/>
        </w:rPr>
      </w:pPr>
    </w:p>
    <w:sectPr w:rsidR="004F04E4" w:rsidRPr="00DE6249" w:rsidSect="002A35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223"/>
    <w:multiLevelType w:val="multilevel"/>
    <w:tmpl w:val="FED0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F608F"/>
    <w:multiLevelType w:val="multilevel"/>
    <w:tmpl w:val="518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13FFB"/>
    <w:multiLevelType w:val="multilevel"/>
    <w:tmpl w:val="6DD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F29FB"/>
    <w:multiLevelType w:val="multilevel"/>
    <w:tmpl w:val="8CA2C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B0739"/>
    <w:multiLevelType w:val="hybridMultilevel"/>
    <w:tmpl w:val="98903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B07969"/>
    <w:multiLevelType w:val="multilevel"/>
    <w:tmpl w:val="090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B54996"/>
    <w:multiLevelType w:val="multilevel"/>
    <w:tmpl w:val="8E66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5B7D7E"/>
    <w:multiLevelType w:val="multilevel"/>
    <w:tmpl w:val="50D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7481B"/>
    <w:multiLevelType w:val="multilevel"/>
    <w:tmpl w:val="067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943453"/>
    <w:multiLevelType w:val="multilevel"/>
    <w:tmpl w:val="4956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040EA"/>
    <w:multiLevelType w:val="multilevel"/>
    <w:tmpl w:val="360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179C8"/>
    <w:multiLevelType w:val="multilevel"/>
    <w:tmpl w:val="911A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523F7C"/>
    <w:multiLevelType w:val="multilevel"/>
    <w:tmpl w:val="6026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A7D65"/>
    <w:multiLevelType w:val="multilevel"/>
    <w:tmpl w:val="D99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21422A"/>
    <w:multiLevelType w:val="multilevel"/>
    <w:tmpl w:val="0E50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A226F4"/>
    <w:multiLevelType w:val="multilevel"/>
    <w:tmpl w:val="0F0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4740EE"/>
    <w:multiLevelType w:val="multilevel"/>
    <w:tmpl w:val="54A2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696DD6"/>
    <w:multiLevelType w:val="multilevel"/>
    <w:tmpl w:val="D84E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6A176B"/>
    <w:multiLevelType w:val="multilevel"/>
    <w:tmpl w:val="506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0275EC"/>
    <w:multiLevelType w:val="multilevel"/>
    <w:tmpl w:val="61F4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D2205"/>
    <w:multiLevelType w:val="multilevel"/>
    <w:tmpl w:val="8950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8C4CC7"/>
    <w:multiLevelType w:val="multilevel"/>
    <w:tmpl w:val="513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7309A2"/>
    <w:multiLevelType w:val="multilevel"/>
    <w:tmpl w:val="6352D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643224"/>
    <w:multiLevelType w:val="multilevel"/>
    <w:tmpl w:val="A88A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F43961"/>
    <w:multiLevelType w:val="multilevel"/>
    <w:tmpl w:val="1CB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606E1C"/>
    <w:multiLevelType w:val="multilevel"/>
    <w:tmpl w:val="E66A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755425"/>
    <w:multiLevelType w:val="multilevel"/>
    <w:tmpl w:val="8F80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D462AE"/>
    <w:multiLevelType w:val="hybridMultilevel"/>
    <w:tmpl w:val="F90837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313DCD"/>
    <w:multiLevelType w:val="multilevel"/>
    <w:tmpl w:val="38FA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6A25F6"/>
    <w:multiLevelType w:val="multilevel"/>
    <w:tmpl w:val="08E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064E1"/>
    <w:multiLevelType w:val="multilevel"/>
    <w:tmpl w:val="A66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2A1D57"/>
    <w:multiLevelType w:val="hybridMultilevel"/>
    <w:tmpl w:val="A2E8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177D24"/>
    <w:multiLevelType w:val="hybridMultilevel"/>
    <w:tmpl w:val="F3DCC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C15DE2"/>
    <w:multiLevelType w:val="multilevel"/>
    <w:tmpl w:val="E1E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816E2A"/>
    <w:multiLevelType w:val="hybridMultilevel"/>
    <w:tmpl w:val="5AC24BE8"/>
    <w:lvl w:ilvl="0" w:tplc="08090001">
      <w:start w:val="1"/>
      <w:numFmt w:val="bullet"/>
      <w:lvlText w:val=""/>
      <w:lvlJc w:val="left"/>
      <w:pPr>
        <w:ind w:left="360" w:hanging="360"/>
      </w:pPr>
      <w:rPr>
        <w:rFonts w:ascii="Symbol" w:hAnsi="Symbol" w:hint="default"/>
      </w:rPr>
    </w:lvl>
    <w:lvl w:ilvl="1" w:tplc="AF6AE02C">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AB160D"/>
    <w:multiLevelType w:val="multilevel"/>
    <w:tmpl w:val="61580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BA247F"/>
    <w:multiLevelType w:val="hybridMultilevel"/>
    <w:tmpl w:val="9F40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9D2062"/>
    <w:multiLevelType w:val="multilevel"/>
    <w:tmpl w:val="EFD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5F7797"/>
    <w:multiLevelType w:val="hybridMultilevel"/>
    <w:tmpl w:val="57C6CD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9" w15:restartNumberingAfterBreak="0">
    <w:nsid w:val="78FE726F"/>
    <w:multiLevelType w:val="hybridMultilevel"/>
    <w:tmpl w:val="C8C83F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6D2452"/>
    <w:multiLevelType w:val="hybridMultilevel"/>
    <w:tmpl w:val="F6908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1"/>
  </w:num>
  <w:num w:numId="4">
    <w:abstractNumId w:val="10"/>
  </w:num>
  <w:num w:numId="5">
    <w:abstractNumId w:val="37"/>
  </w:num>
  <w:num w:numId="6">
    <w:abstractNumId w:val="13"/>
  </w:num>
  <w:num w:numId="7">
    <w:abstractNumId w:val="20"/>
  </w:num>
  <w:num w:numId="8">
    <w:abstractNumId w:val="29"/>
  </w:num>
  <w:num w:numId="9">
    <w:abstractNumId w:val="9"/>
  </w:num>
  <w:num w:numId="10">
    <w:abstractNumId w:val="33"/>
  </w:num>
  <w:num w:numId="11">
    <w:abstractNumId w:val="12"/>
  </w:num>
  <w:num w:numId="12">
    <w:abstractNumId w:val="17"/>
  </w:num>
  <w:num w:numId="13">
    <w:abstractNumId w:val="25"/>
  </w:num>
  <w:num w:numId="14">
    <w:abstractNumId w:val="15"/>
  </w:num>
  <w:num w:numId="15">
    <w:abstractNumId w:val="0"/>
  </w:num>
  <w:num w:numId="16">
    <w:abstractNumId w:val="28"/>
  </w:num>
  <w:num w:numId="17">
    <w:abstractNumId w:val="8"/>
  </w:num>
  <w:num w:numId="18">
    <w:abstractNumId w:val="2"/>
  </w:num>
  <w:num w:numId="19">
    <w:abstractNumId w:val="7"/>
  </w:num>
  <w:num w:numId="20">
    <w:abstractNumId w:val="18"/>
  </w:num>
  <w:num w:numId="21">
    <w:abstractNumId w:val="21"/>
  </w:num>
  <w:num w:numId="22">
    <w:abstractNumId w:val="23"/>
  </w:num>
  <w:num w:numId="23">
    <w:abstractNumId w:val="6"/>
  </w:num>
  <w:num w:numId="24">
    <w:abstractNumId w:val="26"/>
  </w:num>
  <w:num w:numId="25">
    <w:abstractNumId w:val="14"/>
  </w:num>
  <w:num w:numId="26">
    <w:abstractNumId w:val="11"/>
  </w:num>
  <w:num w:numId="27">
    <w:abstractNumId w:val="24"/>
  </w:num>
  <w:num w:numId="28">
    <w:abstractNumId w:val="30"/>
  </w:num>
  <w:num w:numId="29">
    <w:abstractNumId w:val="22"/>
  </w:num>
  <w:num w:numId="30">
    <w:abstractNumId w:val="3"/>
  </w:num>
  <w:num w:numId="31">
    <w:abstractNumId w:val="35"/>
  </w:num>
  <w:num w:numId="32">
    <w:abstractNumId w:val="32"/>
  </w:num>
  <w:num w:numId="33">
    <w:abstractNumId w:val="40"/>
  </w:num>
  <w:num w:numId="34">
    <w:abstractNumId w:val="34"/>
  </w:num>
  <w:num w:numId="35">
    <w:abstractNumId w:val="31"/>
  </w:num>
  <w:num w:numId="36">
    <w:abstractNumId w:val="38"/>
  </w:num>
  <w:num w:numId="37">
    <w:abstractNumId w:val="39"/>
  </w:num>
  <w:num w:numId="38">
    <w:abstractNumId w:val="4"/>
  </w:num>
  <w:num w:numId="39">
    <w:abstractNumId w:val="27"/>
  </w:num>
  <w:num w:numId="40">
    <w:abstractNumId w:val="3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A0"/>
    <w:rsid w:val="00176423"/>
    <w:rsid w:val="001C3A30"/>
    <w:rsid w:val="002A35A0"/>
    <w:rsid w:val="00371388"/>
    <w:rsid w:val="003D5B6B"/>
    <w:rsid w:val="003E4684"/>
    <w:rsid w:val="004526E3"/>
    <w:rsid w:val="004A7D5B"/>
    <w:rsid w:val="004E1207"/>
    <w:rsid w:val="004F04E4"/>
    <w:rsid w:val="005273A9"/>
    <w:rsid w:val="00543410"/>
    <w:rsid w:val="005B3AC7"/>
    <w:rsid w:val="006A1519"/>
    <w:rsid w:val="006B4FCD"/>
    <w:rsid w:val="006F1A58"/>
    <w:rsid w:val="00710E17"/>
    <w:rsid w:val="00782A74"/>
    <w:rsid w:val="007918BD"/>
    <w:rsid w:val="00793624"/>
    <w:rsid w:val="008762F0"/>
    <w:rsid w:val="008832EC"/>
    <w:rsid w:val="00934959"/>
    <w:rsid w:val="00934AA4"/>
    <w:rsid w:val="009903E0"/>
    <w:rsid w:val="009B0540"/>
    <w:rsid w:val="00A35AC2"/>
    <w:rsid w:val="00A92F62"/>
    <w:rsid w:val="00B33F48"/>
    <w:rsid w:val="00BC30B4"/>
    <w:rsid w:val="00C02FCA"/>
    <w:rsid w:val="00D44F73"/>
    <w:rsid w:val="00DB52E4"/>
    <w:rsid w:val="00DE6249"/>
    <w:rsid w:val="00E725D9"/>
    <w:rsid w:val="00E9434D"/>
    <w:rsid w:val="00F652DF"/>
    <w:rsid w:val="00FB7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BFEB"/>
  <w15:chartTrackingRefBased/>
  <w15:docId w15:val="{E3CAA4BD-DFE1-4EA6-890D-196C301A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5B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35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A35A0"/>
  </w:style>
  <w:style w:type="character" w:customStyle="1" w:styleId="eop">
    <w:name w:val="eop"/>
    <w:basedOn w:val="DefaultParagraphFont"/>
    <w:rsid w:val="002A35A0"/>
  </w:style>
  <w:style w:type="paragraph" w:styleId="Title">
    <w:name w:val="Title"/>
    <w:basedOn w:val="Normal"/>
    <w:next w:val="Normal"/>
    <w:link w:val="TitleChar"/>
    <w:qFormat/>
    <w:rsid w:val="00176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6423"/>
    <w:rPr>
      <w:rFonts w:asciiTheme="majorHAnsi" w:eastAsiaTheme="majorEastAsia" w:hAnsiTheme="majorHAnsi" w:cstheme="majorBidi"/>
      <w:spacing w:val="-10"/>
      <w:kern w:val="28"/>
      <w:sz w:val="56"/>
      <w:szCs w:val="56"/>
    </w:rPr>
  </w:style>
  <w:style w:type="table" w:styleId="ListTable4-Accent1">
    <w:name w:val="List Table 4 Accent 1"/>
    <w:basedOn w:val="TableNormal"/>
    <w:uiPriority w:val="49"/>
    <w:rsid w:val="0017642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4F04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4E4"/>
    <w:pPr>
      <w:spacing w:after="0" w:line="240" w:lineRule="auto"/>
      <w:ind w:left="720"/>
    </w:pPr>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782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A74"/>
    <w:rPr>
      <w:rFonts w:ascii="Segoe UI" w:hAnsi="Segoe UI" w:cs="Segoe UI"/>
      <w:sz w:val="18"/>
      <w:szCs w:val="18"/>
    </w:rPr>
  </w:style>
  <w:style w:type="character" w:customStyle="1" w:styleId="Heading2Char">
    <w:name w:val="Heading 2 Char"/>
    <w:basedOn w:val="DefaultParagraphFont"/>
    <w:link w:val="Heading2"/>
    <w:uiPriority w:val="9"/>
    <w:rsid w:val="003D5B6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411">
      <w:bodyDiv w:val="1"/>
      <w:marLeft w:val="0"/>
      <w:marRight w:val="0"/>
      <w:marTop w:val="0"/>
      <w:marBottom w:val="0"/>
      <w:divBdr>
        <w:top w:val="none" w:sz="0" w:space="0" w:color="auto"/>
        <w:left w:val="none" w:sz="0" w:space="0" w:color="auto"/>
        <w:bottom w:val="none" w:sz="0" w:space="0" w:color="auto"/>
        <w:right w:val="none" w:sz="0" w:space="0" w:color="auto"/>
      </w:divBdr>
    </w:div>
    <w:div w:id="76828445">
      <w:bodyDiv w:val="1"/>
      <w:marLeft w:val="0"/>
      <w:marRight w:val="0"/>
      <w:marTop w:val="0"/>
      <w:marBottom w:val="0"/>
      <w:divBdr>
        <w:top w:val="none" w:sz="0" w:space="0" w:color="auto"/>
        <w:left w:val="none" w:sz="0" w:space="0" w:color="auto"/>
        <w:bottom w:val="none" w:sz="0" w:space="0" w:color="auto"/>
        <w:right w:val="none" w:sz="0" w:space="0" w:color="auto"/>
      </w:divBdr>
    </w:div>
    <w:div w:id="323553481">
      <w:bodyDiv w:val="1"/>
      <w:marLeft w:val="0"/>
      <w:marRight w:val="0"/>
      <w:marTop w:val="0"/>
      <w:marBottom w:val="0"/>
      <w:divBdr>
        <w:top w:val="none" w:sz="0" w:space="0" w:color="auto"/>
        <w:left w:val="none" w:sz="0" w:space="0" w:color="auto"/>
        <w:bottom w:val="none" w:sz="0" w:space="0" w:color="auto"/>
        <w:right w:val="none" w:sz="0" w:space="0" w:color="auto"/>
      </w:divBdr>
    </w:div>
    <w:div w:id="396562100">
      <w:bodyDiv w:val="1"/>
      <w:marLeft w:val="0"/>
      <w:marRight w:val="0"/>
      <w:marTop w:val="0"/>
      <w:marBottom w:val="0"/>
      <w:divBdr>
        <w:top w:val="none" w:sz="0" w:space="0" w:color="auto"/>
        <w:left w:val="none" w:sz="0" w:space="0" w:color="auto"/>
        <w:bottom w:val="none" w:sz="0" w:space="0" w:color="auto"/>
        <w:right w:val="none" w:sz="0" w:space="0" w:color="auto"/>
      </w:divBdr>
    </w:div>
    <w:div w:id="438570463">
      <w:bodyDiv w:val="1"/>
      <w:marLeft w:val="0"/>
      <w:marRight w:val="0"/>
      <w:marTop w:val="0"/>
      <w:marBottom w:val="0"/>
      <w:divBdr>
        <w:top w:val="none" w:sz="0" w:space="0" w:color="auto"/>
        <w:left w:val="none" w:sz="0" w:space="0" w:color="auto"/>
        <w:bottom w:val="none" w:sz="0" w:space="0" w:color="auto"/>
        <w:right w:val="none" w:sz="0" w:space="0" w:color="auto"/>
      </w:divBdr>
      <w:divsChild>
        <w:div w:id="1038973668">
          <w:marLeft w:val="0"/>
          <w:marRight w:val="0"/>
          <w:marTop w:val="0"/>
          <w:marBottom w:val="0"/>
          <w:divBdr>
            <w:top w:val="none" w:sz="0" w:space="0" w:color="auto"/>
            <w:left w:val="none" w:sz="0" w:space="0" w:color="auto"/>
            <w:bottom w:val="none" w:sz="0" w:space="0" w:color="auto"/>
            <w:right w:val="none" w:sz="0" w:space="0" w:color="auto"/>
          </w:divBdr>
        </w:div>
        <w:div w:id="778909372">
          <w:marLeft w:val="0"/>
          <w:marRight w:val="0"/>
          <w:marTop w:val="0"/>
          <w:marBottom w:val="0"/>
          <w:divBdr>
            <w:top w:val="none" w:sz="0" w:space="0" w:color="auto"/>
            <w:left w:val="none" w:sz="0" w:space="0" w:color="auto"/>
            <w:bottom w:val="none" w:sz="0" w:space="0" w:color="auto"/>
            <w:right w:val="none" w:sz="0" w:space="0" w:color="auto"/>
          </w:divBdr>
        </w:div>
        <w:div w:id="1423448225">
          <w:marLeft w:val="0"/>
          <w:marRight w:val="0"/>
          <w:marTop w:val="0"/>
          <w:marBottom w:val="0"/>
          <w:divBdr>
            <w:top w:val="none" w:sz="0" w:space="0" w:color="auto"/>
            <w:left w:val="none" w:sz="0" w:space="0" w:color="auto"/>
            <w:bottom w:val="none" w:sz="0" w:space="0" w:color="auto"/>
            <w:right w:val="none" w:sz="0" w:space="0" w:color="auto"/>
          </w:divBdr>
        </w:div>
        <w:div w:id="1501119669">
          <w:marLeft w:val="0"/>
          <w:marRight w:val="0"/>
          <w:marTop w:val="0"/>
          <w:marBottom w:val="0"/>
          <w:divBdr>
            <w:top w:val="none" w:sz="0" w:space="0" w:color="auto"/>
            <w:left w:val="none" w:sz="0" w:space="0" w:color="auto"/>
            <w:bottom w:val="none" w:sz="0" w:space="0" w:color="auto"/>
            <w:right w:val="none" w:sz="0" w:space="0" w:color="auto"/>
          </w:divBdr>
          <w:divsChild>
            <w:div w:id="1233933026">
              <w:marLeft w:val="-75"/>
              <w:marRight w:val="0"/>
              <w:marTop w:val="30"/>
              <w:marBottom w:val="30"/>
              <w:divBdr>
                <w:top w:val="none" w:sz="0" w:space="0" w:color="auto"/>
                <w:left w:val="none" w:sz="0" w:space="0" w:color="auto"/>
                <w:bottom w:val="none" w:sz="0" w:space="0" w:color="auto"/>
                <w:right w:val="none" w:sz="0" w:space="0" w:color="auto"/>
              </w:divBdr>
              <w:divsChild>
                <w:div w:id="1151099609">
                  <w:marLeft w:val="0"/>
                  <w:marRight w:val="0"/>
                  <w:marTop w:val="0"/>
                  <w:marBottom w:val="0"/>
                  <w:divBdr>
                    <w:top w:val="none" w:sz="0" w:space="0" w:color="auto"/>
                    <w:left w:val="none" w:sz="0" w:space="0" w:color="auto"/>
                    <w:bottom w:val="none" w:sz="0" w:space="0" w:color="auto"/>
                    <w:right w:val="none" w:sz="0" w:space="0" w:color="auto"/>
                  </w:divBdr>
                  <w:divsChild>
                    <w:div w:id="1519078137">
                      <w:marLeft w:val="0"/>
                      <w:marRight w:val="0"/>
                      <w:marTop w:val="0"/>
                      <w:marBottom w:val="0"/>
                      <w:divBdr>
                        <w:top w:val="none" w:sz="0" w:space="0" w:color="auto"/>
                        <w:left w:val="none" w:sz="0" w:space="0" w:color="auto"/>
                        <w:bottom w:val="none" w:sz="0" w:space="0" w:color="auto"/>
                        <w:right w:val="none" w:sz="0" w:space="0" w:color="auto"/>
                      </w:divBdr>
                    </w:div>
                  </w:divsChild>
                </w:div>
                <w:div w:id="888148735">
                  <w:marLeft w:val="0"/>
                  <w:marRight w:val="0"/>
                  <w:marTop w:val="0"/>
                  <w:marBottom w:val="0"/>
                  <w:divBdr>
                    <w:top w:val="none" w:sz="0" w:space="0" w:color="auto"/>
                    <w:left w:val="none" w:sz="0" w:space="0" w:color="auto"/>
                    <w:bottom w:val="none" w:sz="0" w:space="0" w:color="auto"/>
                    <w:right w:val="none" w:sz="0" w:space="0" w:color="auto"/>
                  </w:divBdr>
                  <w:divsChild>
                    <w:div w:id="1135215277">
                      <w:marLeft w:val="0"/>
                      <w:marRight w:val="0"/>
                      <w:marTop w:val="0"/>
                      <w:marBottom w:val="0"/>
                      <w:divBdr>
                        <w:top w:val="none" w:sz="0" w:space="0" w:color="auto"/>
                        <w:left w:val="none" w:sz="0" w:space="0" w:color="auto"/>
                        <w:bottom w:val="none" w:sz="0" w:space="0" w:color="auto"/>
                        <w:right w:val="none" w:sz="0" w:space="0" w:color="auto"/>
                      </w:divBdr>
                    </w:div>
                    <w:div w:id="1559199375">
                      <w:marLeft w:val="0"/>
                      <w:marRight w:val="0"/>
                      <w:marTop w:val="0"/>
                      <w:marBottom w:val="0"/>
                      <w:divBdr>
                        <w:top w:val="none" w:sz="0" w:space="0" w:color="auto"/>
                        <w:left w:val="none" w:sz="0" w:space="0" w:color="auto"/>
                        <w:bottom w:val="none" w:sz="0" w:space="0" w:color="auto"/>
                        <w:right w:val="none" w:sz="0" w:space="0" w:color="auto"/>
                      </w:divBdr>
                    </w:div>
                    <w:div w:id="1337078112">
                      <w:marLeft w:val="0"/>
                      <w:marRight w:val="0"/>
                      <w:marTop w:val="0"/>
                      <w:marBottom w:val="0"/>
                      <w:divBdr>
                        <w:top w:val="none" w:sz="0" w:space="0" w:color="auto"/>
                        <w:left w:val="none" w:sz="0" w:space="0" w:color="auto"/>
                        <w:bottom w:val="none" w:sz="0" w:space="0" w:color="auto"/>
                        <w:right w:val="none" w:sz="0" w:space="0" w:color="auto"/>
                      </w:divBdr>
                    </w:div>
                  </w:divsChild>
                </w:div>
                <w:div w:id="1140658877">
                  <w:marLeft w:val="0"/>
                  <w:marRight w:val="0"/>
                  <w:marTop w:val="0"/>
                  <w:marBottom w:val="0"/>
                  <w:divBdr>
                    <w:top w:val="none" w:sz="0" w:space="0" w:color="auto"/>
                    <w:left w:val="none" w:sz="0" w:space="0" w:color="auto"/>
                    <w:bottom w:val="none" w:sz="0" w:space="0" w:color="auto"/>
                    <w:right w:val="none" w:sz="0" w:space="0" w:color="auto"/>
                  </w:divBdr>
                  <w:divsChild>
                    <w:div w:id="1262570106">
                      <w:marLeft w:val="0"/>
                      <w:marRight w:val="0"/>
                      <w:marTop w:val="0"/>
                      <w:marBottom w:val="0"/>
                      <w:divBdr>
                        <w:top w:val="none" w:sz="0" w:space="0" w:color="auto"/>
                        <w:left w:val="none" w:sz="0" w:space="0" w:color="auto"/>
                        <w:bottom w:val="none" w:sz="0" w:space="0" w:color="auto"/>
                        <w:right w:val="none" w:sz="0" w:space="0" w:color="auto"/>
                      </w:divBdr>
                    </w:div>
                  </w:divsChild>
                </w:div>
                <w:div w:id="551695935">
                  <w:marLeft w:val="0"/>
                  <w:marRight w:val="0"/>
                  <w:marTop w:val="0"/>
                  <w:marBottom w:val="0"/>
                  <w:divBdr>
                    <w:top w:val="none" w:sz="0" w:space="0" w:color="auto"/>
                    <w:left w:val="none" w:sz="0" w:space="0" w:color="auto"/>
                    <w:bottom w:val="none" w:sz="0" w:space="0" w:color="auto"/>
                    <w:right w:val="none" w:sz="0" w:space="0" w:color="auto"/>
                  </w:divBdr>
                  <w:divsChild>
                    <w:div w:id="1542285041">
                      <w:marLeft w:val="0"/>
                      <w:marRight w:val="0"/>
                      <w:marTop w:val="0"/>
                      <w:marBottom w:val="0"/>
                      <w:divBdr>
                        <w:top w:val="none" w:sz="0" w:space="0" w:color="auto"/>
                        <w:left w:val="none" w:sz="0" w:space="0" w:color="auto"/>
                        <w:bottom w:val="none" w:sz="0" w:space="0" w:color="auto"/>
                        <w:right w:val="none" w:sz="0" w:space="0" w:color="auto"/>
                      </w:divBdr>
                    </w:div>
                    <w:div w:id="1144128973">
                      <w:marLeft w:val="0"/>
                      <w:marRight w:val="0"/>
                      <w:marTop w:val="0"/>
                      <w:marBottom w:val="0"/>
                      <w:divBdr>
                        <w:top w:val="none" w:sz="0" w:space="0" w:color="auto"/>
                        <w:left w:val="none" w:sz="0" w:space="0" w:color="auto"/>
                        <w:bottom w:val="none" w:sz="0" w:space="0" w:color="auto"/>
                        <w:right w:val="none" w:sz="0" w:space="0" w:color="auto"/>
                      </w:divBdr>
                    </w:div>
                  </w:divsChild>
                </w:div>
                <w:div w:id="2128742166">
                  <w:marLeft w:val="0"/>
                  <w:marRight w:val="0"/>
                  <w:marTop w:val="0"/>
                  <w:marBottom w:val="0"/>
                  <w:divBdr>
                    <w:top w:val="none" w:sz="0" w:space="0" w:color="auto"/>
                    <w:left w:val="none" w:sz="0" w:space="0" w:color="auto"/>
                    <w:bottom w:val="none" w:sz="0" w:space="0" w:color="auto"/>
                    <w:right w:val="none" w:sz="0" w:space="0" w:color="auto"/>
                  </w:divBdr>
                  <w:divsChild>
                    <w:div w:id="900798192">
                      <w:marLeft w:val="0"/>
                      <w:marRight w:val="0"/>
                      <w:marTop w:val="0"/>
                      <w:marBottom w:val="0"/>
                      <w:divBdr>
                        <w:top w:val="none" w:sz="0" w:space="0" w:color="auto"/>
                        <w:left w:val="none" w:sz="0" w:space="0" w:color="auto"/>
                        <w:bottom w:val="none" w:sz="0" w:space="0" w:color="auto"/>
                        <w:right w:val="none" w:sz="0" w:space="0" w:color="auto"/>
                      </w:divBdr>
                    </w:div>
                    <w:div w:id="177237727">
                      <w:marLeft w:val="0"/>
                      <w:marRight w:val="0"/>
                      <w:marTop w:val="0"/>
                      <w:marBottom w:val="0"/>
                      <w:divBdr>
                        <w:top w:val="none" w:sz="0" w:space="0" w:color="auto"/>
                        <w:left w:val="none" w:sz="0" w:space="0" w:color="auto"/>
                        <w:bottom w:val="none" w:sz="0" w:space="0" w:color="auto"/>
                        <w:right w:val="none" w:sz="0" w:space="0" w:color="auto"/>
                      </w:divBdr>
                    </w:div>
                    <w:div w:id="2101635603">
                      <w:marLeft w:val="0"/>
                      <w:marRight w:val="0"/>
                      <w:marTop w:val="0"/>
                      <w:marBottom w:val="0"/>
                      <w:divBdr>
                        <w:top w:val="none" w:sz="0" w:space="0" w:color="auto"/>
                        <w:left w:val="none" w:sz="0" w:space="0" w:color="auto"/>
                        <w:bottom w:val="none" w:sz="0" w:space="0" w:color="auto"/>
                        <w:right w:val="none" w:sz="0" w:space="0" w:color="auto"/>
                      </w:divBdr>
                    </w:div>
                  </w:divsChild>
                </w:div>
                <w:div w:id="1268662701">
                  <w:marLeft w:val="0"/>
                  <w:marRight w:val="0"/>
                  <w:marTop w:val="0"/>
                  <w:marBottom w:val="0"/>
                  <w:divBdr>
                    <w:top w:val="none" w:sz="0" w:space="0" w:color="auto"/>
                    <w:left w:val="none" w:sz="0" w:space="0" w:color="auto"/>
                    <w:bottom w:val="none" w:sz="0" w:space="0" w:color="auto"/>
                    <w:right w:val="none" w:sz="0" w:space="0" w:color="auto"/>
                  </w:divBdr>
                  <w:divsChild>
                    <w:div w:id="1753162586">
                      <w:marLeft w:val="0"/>
                      <w:marRight w:val="0"/>
                      <w:marTop w:val="0"/>
                      <w:marBottom w:val="0"/>
                      <w:divBdr>
                        <w:top w:val="none" w:sz="0" w:space="0" w:color="auto"/>
                        <w:left w:val="none" w:sz="0" w:space="0" w:color="auto"/>
                        <w:bottom w:val="none" w:sz="0" w:space="0" w:color="auto"/>
                        <w:right w:val="none" w:sz="0" w:space="0" w:color="auto"/>
                      </w:divBdr>
                    </w:div>
                  </w:divsChild>
                </w:div>
                <w:div w:id="454711663">
                  <w:marLeft w:val="0"/>
                  <w:marRight w:val="0"/>
                  <w:marTop w:val="0"/>
                  <w:marBottom w:val="0"/>
                  <w:divBdr>
                    <w:top w:val="none" w:sz="0" w:space="0" w:color="auto"/>
                    <w:left w:val="none" w:sz="0" w:space="0" w:color="auto"/>
                    <w:bottom w:val="none" w:sz="0" w:space="0" w:color="auto"/>
                    <w:right w:val="none" w:sz="0" w:space="0" w:color="auto"/>
                  </w:divBdr>
                  <w:divsChild>
                    <w:div w:id="468062180">
                      <w:marLeft w:val="0"/>
                      <w:marRight w:val="0"/>
                      <w:marTop w:val="0"/>
                      <w:marBottom w:val="0"/>
                      <w:divBdr>
                        <w:top w:val="none" w:sz="0" w:space="0" w:color="auto"/>
                        <w:left w:val="none" w:sz="0" w:space="0" w:color="auto"/>
                        <w:bottom w:val="none" w:sz="0" w:space="0" w:color="auto"/>
                        <w:right w:val="none" w:sz="0" w:space="0" w:color="auto"/>
                      </w:divBdr>
                    </w:div>
                  </w:divsChild>
                </w:div>
                <w:div w:id="110437245">
                  <w:marLeft w:val="0"/>
                  <w:marRight w:val="0"/>
                  <w:marTop w:val="0"/>
                  <w:marBottom w:val="0"/>
                  <w:divBdr>
                    <w:top w:val="none" w:sz="0" w:space="0" w:color="auto"/>
                    <w:left w:val="none" w:sz="0" w:space="0" w:color="auto"/>
                    <w:bottom w:val="none" w:sz="0" w:space="0" w:color="auto"/>
                    <w:right w:val="none" w:sz="0" w:space="0" w:color="auto"/>
                  </w:divBdr>
                  <w:divsChild>
                    <w:div w:id="422844328">
                      <w:marLeft w:val="0"/>
                      <w:marRight w:val="0"/>
                      <w:marTop w:val="0"/>
                      <w:marBottom w:val="0"/>
                      <w:divBdr>
                        <w:top w:val="none" w:sz="0" w:space="0" w:color="auto"/>
                        <w:left w:val="none" w:sz="0" w:space="0" w:color="auto"/>
                        <w:bottom w:val="none" w:sz="0" w:space="0" w:color="auto"/>
                        <w:right w:val="none" w:sz="0" w:space="0" w:color="auto"/>
                      </w:divBdr>
                    </w:div>
                    <w:div w:id="129985911">
                      <w:marLeft w:val="0"/>
                      <w:marRight w:val="0"/>
                      <w:marTop w:val="0"/>
                      <w:marBottom w:val="0"/>
                      <w:divBdr>
                        <w:top w:val="none" w:sz="0" w:space="0" w:color="auto"/>
                        <w:left w:val="none" w:sz="0" w:space="0" w:color="auto"/>
                        <w:bottom w:val="none" w:sz="0" w:space="0" w:color="auto"/>
                        <w:right w:val="none" w:sz="0" w:space="0" w:color="auto"/>
                      </w:divBdr>
                    </w:div>
                    <w:div w:id="63919944">
                      <w:marLeft w:val="0"/>
                      <w:marRight w:val="0"/>
                      <w:marTop w:val="0"/>
                      <w:marBottom w:val="0"/>
                      <w:divBdr>
                        <w:top w:val="none" w:sz="0" w:space="0" w:color="auto"/>
                        <w:left w:val="none" w:sz="0" w:space="0" w:color="auto"/>
                        <w:bottom w:val="none" w:sz="0" w:space="0" w:color="auto"/>
                        <w:right w:val="none" w:sz="0" w:space="0" w:color="auto"/>
                      </w:divBdr>
                    </w:div>
                  </w:divsChild>
                </w:div>
                <w:div w:id="338431158">
                  <w:marLeft w:val="0"/>
                  <w:marRight w:val="0"/>
                  <w:marTop w:val="0"/>
                  <w:marBottom w:val="0"/>
                  <w:divBdr>
                    <w:top w:val="none" w:sz="0" w:space="0" w:color="auto"/>
                    <w:left w:val="none" w:sz="0" w:space="0" w:color="auto"/>
                    <w:bottom w:val="none" w:sz="0" w:space="0" w:color="auto"/>
                    <w:right w:val="none" w:sz="0" w:space="0" w:color="auto"/>
                  </w:divBdr>
                  <w:divsChild>
                    <w:div w:id="1741708168">
                      <w:marLeft w:val="0"/>
                      <w:marRight w:val="0"/>
                      <w:marTop w:val="0"/>
                      <w:marBottom w:val="0"/>
                      <w:divBdr>
                        <w:top w:val="none" w:sz="0" w:space="0" w:color="auto"/>
                        <w:left w:val="none" w:sz="0" w:space="0" w:color="auto"/>
                        <w:bottom w:val="none" w:sz="0" w:space="0" w:color="auto"/>
                        <w:right w:val="none" w:sz="0" w:space="0" w:color="auto"/>
                      </w:divBdr>
                    </w:div>
                  </w:divsChild>
                </w:div>
                <w:div w:id="1186410706">
                  <w:marLeft w:val="0"/>
                  <w:marRight w:val="0"/>
                  <w:marTop w:val="0"/>
                  <w:marBottom w:val="0"/>
                  <w:divBdr>
                    <w:top w:val="none" w:sz="0" w:space="0" w:color="auto"/>
                    <w:left w:val="none" w:sz="0" w:space="0" w:color="auto"/>
                    <w:bottom w:val="none" w:sz="0" w:space="0" w:color="auto"/>
                    <w:right w:val="none" w:sz="0" w:space="0" w:color="auto"/>
                  </w:divBdr>
                  <w:divsChild>
                    <w:div w:id="650253886">
                      <w:marLeft w:val="0"/>
                      <w:marRight w:val="0"/>
                      <w:marTop w:val="0"/>
                      <w:marBottom w:val="0"/>
                      <w:divBdr>
                        <w:top w:val="none" w:sz="0" w:space="0" w:color="auto"/>
                        <w:left w:val="none" w:sz="0" w:space="0" w:color="auto"/>
                        <w:bottom w:val="none" w:sz="0" w:space="0" w:color="auto"/>
                        <w:right w:val="none" w:sz="0" w:space="0" w:color="auto"/>
                      </w:divBdr>
                    </w:div>
                    <w:div w:id="1420520770">
                      <w:marLeft w:val="0"/>
                      <w:marRight w:val="0"/>
                      <w:marTop w:val="0"/>
                      <w:marBottom w:val="0"/>
                      <w:divBdr>
                        <w:top w:val="none" w:sz="0" w:space="0" w:color="auto"/>
                        <w:left w:val="none" w:sz="0" w:space="0" w:color="auto"/>
                        <w:bottom w:val="none" w:sz="0" w:space="0" w:color="auto"/>
                        <w:right w:val="none" w:sz="0" w:space="0" w:color="auto"/>
                      </w:divBdr>
                    </w:div>
                    <w:div w:id="765080108">
                      <w:marLeft w:val="0"/>
                      <w:marRight w:val="0"/>
                      <w:marTop w:val="0"/>
                      <w:marBottom w:val="0"/>
                      <w:divBdr>
                        <w:top w:val="none" w:sz="0" w:space="0" w:color="auto"/>
                        <w:left w:val="none" w:sz="0" w:space="0" w:color="auto"/>
                        <w:bottom w:val="none" w:sz="0" w:space="0" w:color="auto"/>
                        <w:right w:val="none" w:sz="0" w:space="0" w:color="auto"/>
                      </w:divBdr>
                    </w:div>
                  </w:divsChild>
                </w:div>
                <w:div w:id="1021708119">
                  <w:marLeft w:val="0"/>
                  <w:marRight w:val="0"/>
                  <w:marTop w:val="0"/>
                  <w:marBottom w:val="0"/>
                  <w:divBdr>
                    <w:top w:val="none" w:sz="0" w:space="0" w:color="auto"/>
                    <w:left w:val="none" w:sz="0" w:space="0" w:color="auto"/>
                    <w:bottom w:val="none" w:sz="0" w:space="0" w:color="auto"/>
                    <w:right w:val="none" w:sz="0" w:space="0" w:color="auto"/>
                  </w:divBdr>
                  <w:divsChild>
                    <w:div w:id="863598208">
                      <w:marLeft w:val="0"/>
                      <w:marRight w:val="0"/>
                      <w:marTop w:val="0"/>
                      <w:marBottom w:val="0"/>
                      <w:divBdr>
                        <w:top w:val="none" w:sz="0" w:space="0" w:color="auto"/>
                        <w:left w:val="none" w:sz="0" w:space="0" w:color="auto"/>
                        <w:bottom w:val="none" w:sz="0" w:space="0" w:color="auto"/>
                        <w:right w:val="none" w:sz="0" w:space="0" w:color="auto"/>
                      </w:divBdr>
                    </w:div>
                  </w:divsChild>
                </w:div>
                <w:div w:id="2085100825">
                  <w:marLeft w:val="0"/>
                  <w:marRight w:val="0"/>
                  <w:marTop w:val="0"/>
                  <w:marBottom w:val="0"/>
                  <w:divBdr>
                    <w:top w:val="none" w:sz="0" w:space="0" w:color="auto"/>
                    <w:left w:val="none" w:sz="0" w:space="0" w:color="auto"/>
                    <w:bottom w:val="none" w:sz="0" w:space="0" w:color="auto"/>
                    <w:right w:val="none" w:sz="0" w:space="0" w:color="auto"/>
                  </w:divBdr>
                  <w:divsChild>
                    <w:div w:id="982193787">
                      <w:marLeft w:val="0"/>
                      <w:marRight w:val="0"/>
                      <w:marTop w:val="0"/>
                      <w:marBottom w:val="0"/>
                      <w:divBdr>
                        <w:top w:val="none" w:sz="0" w:space="0" w:color="auto"/>
                        <w:left w:val="none" w:sz="0" w:space="0" w:color="auto"/>
                        <w:bottom w:val="none" w:sz="0" w:space="0" w:color="auto"/>
                        <w:right w:val="none" w:sz="0" w:space="0" w:color="auto"/>
                      </w:divBdr>
                    </w:div>
                  </w:divsChild>
                </w:div>
                <w:div w:id="810706677">
                  <w:marLeft w:val="0"/>
                  <w:marRight w:val="0"/>
                  <w:marTop w:val="0"/>
                  <w:marBottom w:val="0"/>
                  <w:divBdr>
                    <w:top w:val="none" w:sz="0" w:space="0" w:color="auto"/>
                    <w:left w:val="none" w:sz="0" w:space="0" w:color="auto"/>
                    <w:bottom w:val="none" w:sz="0" w:space="0" w:color="auto"/>
                    <w:right w:val="none" w:sz="0" w:space="0" w:color="auto"/>
                  </w:divBdr>
                  <w:divsChild>
                    <w:div w:id="1667249635">
                      <w:marLeft w:val="0"/>
                      <w:marRight w:val="0"/>
                      <w:marTop w:val="0"/>
                      <w:marBottom w:val="0"/>
                      <w:divBdr>
                        <w:top w:val="none" w:sz="0" w:space="0" w:color="auto"/>
                        <w:left w:val="none" w:sz="0" w:space="0" w:color="auto"/>
                        <w:bottom w:val="none" w:sz="0" w:space="0" w:color="auto"/>
                        <w:right w:val="none" w:sz="0" w:space="0" w:color="auto"/>
                      </w:divBdr>
                    </w:div>
                    <w:div w:id="1734113980">
                      <w:marLeft w:val="0"/>
                      <w:marRight w:val="0"/>
                      <w:marTop w:val="0"/>
                      <w:marBottom w:val="0"/>
                      <w:divBdr>
                        <w:top w:val="none" w:sz="0" w:space="0" w:color="auto"/>
                        <w:left w:val="none" w:sz="0" w:space="0" w:color="auto"/>
                        <w:bottom w:val="none" w:sz="0" w:space="0" w:color="auto"/>
                        <w:right w:val="none" w:sz="0" w:space="0" w:color="auto"/>
                      </w:divBdr>
                    </w:div>
                    <w:div w:id="407659078">
                      <w:marLeft w:val="0"/>
                      <w:marRight w:val="0"/>
                      <w:marTop w:val="0"/>
                      <w:marBottom w:val="0"/>
                      <w:divBdr>
                        <w:top w:val="none" w:sz="0" w:space="0" w:color="auto"/>
                        <w:left w:val="none" w:sz="0" w:space="0" w:color="auto"/>
                        <w:bottom w:val="none" w:sz="0" w:space="0" w:color="auto"/>
                        <w:right w:val="none" w:sz="0" w:space="0" w:color="auto"/>
                      </w:divBdr>
                    </w:div>
                  </w:divsChild>
                </w:div>
                <w:div w:id="1034698014">
                  <w:marLeft w:val="0"/>
                  <w:marRight w:val="0"/>
                  <w:marTop w:val="0"/>
                  <w:marBottom w:val="0"/>
                  <w:divBdr>
                    <w:top w:val="none" w:sz="0" w:space="0" w:color="auto"/>
                    <w:left w:val="none" w:sz="0" w:space="0" w:color="auto"/>
                    <w:bottom w:val="none" w:sz="0" w:space="0" w:color="auto"/>
                    <w:right w:val="none" w:sz="0" w:space="0" w:color="auto"/>
                  </w:divBdr>
                  <w:divsChild>
                    <w:div w:id="1867711726">
                      <w:marLeft w:val="0"/>
                      <w:marRight w:val="0"/>
                      <w:marTop w:val="0"/>
                      <w:marBottom w:val="0"/>
                      <w:divBdr>
                        <w:top w:val="none" w:sz="0" w:space="0" w:color="auto"/>
                        <w:left w:val="none" w:sz="0" w:space="0" w:color="auto"/>
                        <w:bottom w:val="none" w:sz="0" w:space="0" w:color="auto"/>
                        <w:right w:val="none" w:sz="0" w:space="0" w:color="auto"/>
                      </w:divBdr>
                    </w:div>
                    <w:div w:id="855316360">
                      <w:marLeft w:val="0"/>
                      <w:marRight w:val="0"/>
                      <w:marTop w:val="0"/>
                      <w:marBottom w:val="0"/>
                      <w:divBdr>
                        <w:top w:val="none" w:sz="0" w:space="0" w:color="auto"/>
                        <w:left w:val="none" w:sz="0" w:space="0" w:color="auto"/>
                        <w:bottom w:val="none" w:sz="0" w:space="0" w:color="auto"/>
                        <w:right w:val="none" w:sz="0" w:space="0" w:color="auto"/>
                      </w:divBdr>
                    </w:div>
                    <w:div w:id="1196427485">
                      <w:marLeft w:val="0"/>
                      <w:marRight w:val="0"/>
                      <w:marTop w:val="0"/>
                      <w:marBottom w:val="0"/>
                      <w:divBdr>
                        <w:top w:val="none" w:sz="0" w:space="0" w:color="auto"/>
                        <w:left w:val="none" w:sz="0" w:space="0" w:color="auto"/>
                        <w:bottom w:val="none" w:sz="0" w:space="0" w:color="auto"/>
                        <w:right w:val="none" w:sz="0" w:space="0" w:color="auto"/>
                      </w:divBdr>
                    </w:div>
                    <w:div w:id="368190878">
                      <w:marLeft w:val="0"/>
                      <w:marRight w:val="0"/>
                      <w:marTop w:val="0"/>
                      <w:marBottom w:val="0"/>
                      <w:divBdr>
                        <w:top w:val="none" w:sz="0" w:space="0" w:color="auto"/>
                        <w:left w:val="none" w:sz="0" w:space="0" w:color="auto"/>
                        <w:bottom w:val="none" w:sz="0" w:space="0" w:color="auto"/>
                        <w:right w:val="none" w:sz="0" w:space="0" w:color="auto"/>
                      </w:divBdr>
                    </w:div>
                    <w:div w:id="72777008">
                      <w:marLeft w:val="0"/>
                      <w:marRight w:val="0"/>
                      <w:marTop w:val="0"/>
                      <w:marBottom w:val="0"/>
                      <w:divBdr>
                        <w:top w:val="none" w:sz="0" w:space="0" w:color="auto"/>
                        <w:left w:val="none" w:sz="0" w:space="0" w:color="auto"/>
                        <w:bottom w:val="none" w:sz="0" w:space="0" w:color="auto"/>
                        <w:right w:val="none" w:sz="0" w:space="0" w:color="auto"/>
                      </w:divBdr>
                    </w:div>
                  </w:divsChild>
                </w:div>
                <w:div w:id="90971966">
                  <w:marLeft w:val="0"/>
                  <w:marRight w:val="0"/>
                  <w:marTop w:val="0"/>
                  <w:marBottom w:val="0"/>
                  <w:divBdr>
                    <w:top w:val="none" w:sz="0" w:space="0" w:color="auto"/>
                    <w:left w:val="none" w:sz="0" w:space="0" w:color="auto"/>
                    <w:bottom w:val="none" w:sz="0" w:space="0" w:color="auto"/>
                    <w:right w:val="none" w:sz="0" w:space="0" w:color="auto"/>
                  </w:divBdr>
                  <w:divsChild>
                    <w:div w:id="1239094413">
                      <w:marLeft w:val="0"/>
                      <w:marRight w:val="0"/>
                      <w:marTop w:val="0"/>
                      <w:marBottom w:val="0"/>
                      <w:divBdr>
                        <w:top w:val="none" w:sz="0" w:space="0" w:color="auto"/>
                        <w:left w:val="none" w:sz="0" w:space="0" w:color="auto"/>
                        <w:bottom w:val="none" w:sz="0" w:space="0" w:color="auto"/>
                        <w:right w:val="none" w:sz="0" w:space="0" w:color="auto"/>
                      </w:divBdr>
                    </w:div>
                  </w:divsChild>
                </w:div>
                <w:div w:id="1774090928">
                  <w:marLeft w:val="0"/>
                  <w:marRight w:val="0"/>
                  <w:marTop w:val="0"/>
                  <w:marBottom w:val="0"/>
                  <w:divBdr>
                    <w:top w:val="none" w:sz="0" w:space="0" w:color="auto"/>
                    <w:left w:val="none" w:sz="0" w:space="0" w:color="auto"/>
                    <w:bottom w:val="none" w:sz="0" w:space="0" w:color="auto"/>
                    <w:right w:val="none" w:sz="0" w:space="0" w:color="auto"/>
                  </w:divBdr>
                  <w:divsChild>
                    <w:div w:id="1870334534">
                      <w:marLeft w:val="0"/>
                      <w:marRight w:val="0"/>
                      <w:marTop w:val="0"/>
                      <w:marBottom w:val="0"/>
                      <w:divBdr>
                        <w:top w:val="none" w:sz="0" w:space="0" w:color="auto"/>
                        <w:left w:val="none" w:sz="0" w:space="0" w:color="auto"/>
                        <w:bottom w:val="none" w:sz="0" w:space="0" w:color="auto"/>
                        <w:right w:val="none" w:sz="0" w:space="0" w:color="auto"/>
                      </w:divBdr>
                    </w:div>
                    <w:div w:id="588852826">
                      <w:marLeft w:val="0"/>
                      <w:marRight w:val="0"/>
                      <w:marTop w:val="0"/>
                      <w:marBottom w:val="0"/>
                      <w:divBdr>
                        <w:top w:val="none" w:sz="0" w:space="0" w:color="auto"/>
                        <w:left w:val="none" w:sz="0" w:space="0" w:color="auto"/>
                        <w:bottom w:val="none" w:sz="0" w:space="0" w:color="auto"/>
                        <w:right w:val="none" w:sz="0" w:space="0" w:color="auto"/>
                      </w:divBdr>
                    </w:div>
                    <w:div w:id="1533572766">
                      <w:marLeft w:val="0"/>
                      <w:marRight w:val="0"/>
                      <w:marTop w:val="0"/>
                      <w:marBottom w:val="0"/>
                      <w:divBdr>
                        <w:top w:val="none" w:sz="0" w:space="0" w:color="auto"/>
                        <w:left w:val="none" w:sz="0" w:space="0" w:color="auto"/>
                        <w:bottom w:val="none" w:sz="0" w:space="0" w:color="auto"/>
                        <w:right w:val="none" w:sz="0" w:space="0" w:color="auto"/>
                      </w:divBdr>
                    </w:div>
                    <w:div w:id="865405892">
                      <w:marLeft w:val="0"/>
                      <w:marRight w:val="0"/>
                      <w:marTop w:val="0"/>
                      <w:marBottom w:val="0"/>
                      <w:divBdr>
                        <w:top w:val="none" w:sz="0" w:space="0" w:color="auto"/>
                        <w:left w:val="none" w:sz="0" w:space="0" w:color="auto"/>
                        <w:bottom w:val="none" w:sz="0" w:space="0" w:color="auto"/>
                        <w:right w:val="none" w:sz="0" w:space="0" w:color="auto"/>
                      </w:divBdr>
                    </w:div>
                  </w:divsChild>
                </w:div>
                <w:div w:id="1145394433">
                  <w:marLeft w:val="0"/>
                  <w:marRight w:val="0"/>
                  <w:marTop w:val="0"/>
                  <w:marBottom w:val="0"/>
                  <w:divBdr>
                    <w:top w:val="none" w:sz="0" w:space="0" w:color="auto"/>
                    <w:left w:val="none" w:sz="0" w:space="0" w:color="auto"/>
                    <w:bottom w:val="none" w:sz="0" w:space="0" w:color="auto"/>
                    <w:right w:val="none" w:sz="0" w:space="0" w:color="auto"/>
                  </w:divBdr>
                  <w:divsChild>
                    <w:div w:id="311101546">
                      <w:marLeft w:val="0"/>
                      <w:marRight w:val="0"/>
                      <w:marTop w:val="0"/>
                      <w:marBottom w:val="0"/>
                      <w:divBdr>
                        <w:top w:val="none" w:sz="0" w:space="0" w:color="auto"/>
                        <w:left w:val="none" w:sz="0" w:space="0" w:color="auto"/>
                        <w:bottom w:val="none" w:sz="0" w:space="0" w:color="auto"/>
                        <w:right w:val="none" w:sz="0" w:space="0" w:color="auto"/>
                      </w:divBdr>
                    </w:div>
                  </w:divsChild>
                </w:div>
                <w:div w:id="1549996857">
                  <w:marLeft w:val="0"/>
                  <w:marRight w:val="0"/>
                  <w:marTop w:val="0"/>
                  <w:marBottom w:val="0"/>
                  <w:divBdr>
                    <w:top w:val="none" w:sz="0" w:space="0" w:color="auto"/>
                    <w:left w:val="none" w:sz="0" w:space="0" w:color="auto"/>
                    <w:bottom w:val="none" w:sz="0" w:space="0" w:color="auto"/>
                    <w:right w:val="none" w:sz="0" w:space="0" w:color="auto"/>
                  </w:divBdr>
                  <w:divsChild>
                    <w:div w:id="815226579">
                      <w:marLeft w:val="0"/>
                      <w:marRight w:val="0"/>
                      <w:marTop w:val="0"/>
                      <w:marBottom w:val="0"/>
                      <w:divBdr>
                        <w:top w:val="none" w:sz="0" w:space="0" w:color="auto"/>
                        <w:left w:val="none" w:sz="0" w:space="0" w:color="auto"/>
                        <w:bottom w:val="none" w:sz="0" w:space="0" w:color="auto"/>
                        <w:right w:val="none" w:sz="0" w:space="0" w:color="auto"/>
                      </w:divBdr>
                    </w:div>
                  </w:divsChild>
                </w:div>
                <w:div w:id="371272518">
                  <w:marLeft w:val="0"/>
                  <w:marRight w:val="0"/>
                  <w:marTop w:val="0"/>
                  <w:marBottom w:val="0"/>
                  <w:divBdr>
                    <w:top w:val="none" w:sz="0" w:space="0" w:color="auto"/>
                    <w:left w:val="none" w:sz="0" w:space="0" w:color="auto"/>
                    <w:bottom w:val="none" w:sz="0" w:space="0" w:color="auto"/>
                    <w:right w:val="none" w:sz="0" w:space="0" w:color="auto"/>
                  </w:divBdr>
                  <w:divsChild>
                    <w:div w:id="1826775461">
                      <w:marLeft w:val="0"/>
                      <w:marRight w:val="0"/>
                      <w:marTop w:val="0"/>
                      <w:marBottom w:val="0"/>
                      <w:divBdr>
                        <w:top w:val="none" w:sz="0" w:space="0" w:color="auto"/>
                        <w:left w:val="none" w:sz="0" w:space="0" w:color="auto"/>
                        <w:bottom w:val="none" w:sz="0" w:space="0" w:color="auto"/>
                        <w:right w:val="none" w:sz="0" w:space="0" w:color="auto"/>
                      </w:divBdr>
                    </w:div>
                  </w:divsChild>
                </w:div>
                <w:div w:id="1107582741">
                  <w:marLeft w:val="0"/>
                  <w:marRight w:val="0"/>
                  <w:marTop w:val="0"/>
                  <w:marBottom w:val="0"/>
                  <w:divBdr>
                    <w:top w:val="none" w:sz="0" w:space="0" w:color="auto"/>
                    <w:left w:val="none" w:sz="0" w:space="0" w:color="auto"/>
                    <w:bottom w:val="none" w:sz="0" w:space="0" w:color="auto"/>
                    <w:right w:val="none" w:sz="0" w:space="0" w:color="auto"/>
                  </w:divBdr>
                  <w:divsChild>
                    <w:div w:id="1145465141">
                      <w:marLeft w:val="0"/>
                      <w:marRight w:val="0"/>
                      <w:marTop w:val="0"/>
                      <w:marBottom w:val="0"/>
                      <w:divBdr>
                        <w:top w:val="none" w:sz="0" w:space="0" w:color="auto"/>
                        <w:left w:val="none" w:sz="0" w:space="0" w:color="auto"/>
                        <w:bottom w:val="none" w:sz="0" w:space="0" w:color="auto"/>
                        <w:right w:val="none" w:sz="0" w:space="0" w:color="auto"/>
                      </w:divBdr>
                    </w:div>
                  </w:divsChild>
                </w:div>
                <w:div w:id="136457151">
                  <w:marLeft w:val="0"/>
                  <w:marRight w:val="0"/>
                  <w:marTop w:val="0"/>
                  <w:marBottom w:val="0"/>
                  <w:divBdr>
                    <w:top w:val="none" w:sz="0" w:space="0" w:color="auto"/>
                    <w:left w:val="none" w:sz="0" w:space="0" w:color="auto"/>
                    <w:bottom w:val="none" w:sz="0" w:space="0" w:color="auto"/>
                    <w:right w:val="none" w:sz="0" w:space="0" w:color="auto"/>
                  </w:divBdr>
                  <w:divsChild>
                    <w:div w:id="1212229915">
                      <w:marLeft w:val="0"/>
                      <w:marRight w:val="0"/>
                      <w:marTop w:val="0"/>
                      <w:marBottom w:val="0"/>
                      <w:divBdr>
                        <w:top w:val="none" w:sz="0" w:space="0" w:color="auto"/>
                        <w:left w:val="none" w:sz="0" w:space="0" w:color="auto"/>
                        <w:bottom w:val="none" w:sz="0" w:space="0" w:color="auto"/>
                        <w:right w:val="none" w:sz="0" w:space="0" w:color="auto"/>
                      </w:divBdr>
                    </w:div>
                  </w:divsChild>
                </w:div>
                <w:div w:id="1894124138">
                  <w:marLeft w:val="0"/>
                  <w:marRight w:val="0"/>
                  <w:marTop w:val="0"/>
                  <w:marBottom w:val="0"/>
                  <w:divBdr>
                    <w:top w:val="none" w:sz="0" w:space="0" w:color="auto"/>
                    <w:left w:val="none" w:sz="0" w:space="0" w:color="auto"/>
                    <w:bottom w:val="none" w:sz="0" w:space="0" w:color="auto"/>
                    <w:right w:val="none" w:sz="0" w:space="0" w:color="auto"/>
                  </w:divBdr>
                  <w:divsChild>
                    <w:div w:id="1164004193">
                      <w:marLeft w:val="0"/>
                      <w:marRight w:val="0"/>
                      <w:marTop w:val="0"/>
                      <w:marBottom w:val="0"/>
                      <w:divBdr>
                        <w:top w:val="none" w:sz="0" w:space="0" w:color="auto"/>
                        <w:left w:val="none" w:sz="0" w:space="0" w:color="auto"/>
                        <w:bottom w:val="none" w:sz="0" w:space="0" w:color="auto"/>
                        <w:right w:val="none" w:sz="0" w:space="0" w:color="auto"/>
                      </w:divBdr>
                    </w:div>
                  </w:divsChild>
                </w:div>
                <w:div w:id="139003886">
                  <w:marLeft w:val="0"/>
                  <w:marRight w:val="0"/>
                  <w:marTop w:val="0"/>
                  <w:marBottom w:val="0"/>
                  <w:divBdr>
                    <w:top w:val="none" w:sz="0" w:space="0" w:color="auto"/>
                    <w:left w:val="none" w:sz="0" w:space="0" w:color="auto"/>
                    <w:bottom w:val="none" w:sz="0" w:space="0" w:color="auto"/>
                    <w:right w:val="none" w:sz="0" w:space="0" w:color="auto"/>
                  </w:divBdr>
                  <w:divsChild>
                    <w:div w:id="217014032">
                      <w:marLeft w:val="0"/>
                      <w:marRight w:val="0"/>
                      <w:marTop w:val="0"/>
                      <w:marBottom w:val="0"/>
                      <w:divBdr>
                        <w:top w:val="none" w:sz="0" w:space="0" w:color="auto"/>
                        <w:left w:val="none" w:sz="0" w:space="0" w:color="auto"/>
                        <w:bottom w:val="none" w:sz="0" w:space="0" w:color="auto"/>
                        <w:right w:val="none" w:sz="0" w:space="0" w:color="auto"/>
                      </w:divBdr>
                    </w:div>
                  </w:divsChild>
                </w:div>
                <w:div w:id="1132209568">
                  <w:marLeft w:val="0"/>
                  <w:marRight w:val="0"/>
                  <w:marTop w:val="0"/>
                  <w:marBottom w:val="0"/>
                  <w:divBdr>
                    <w:top w:val="none" w:sz="0" w:space="0" w:color="auto"/>
                    <w:left w:val="none" w:sz="0" w:space="0" w:color="auto"/>
                    <w:bottom w:val="none" w:sz="0" w:space="0" w:color="auto"/>
                    <w:right w:val="none" w:sz="0" w:space="0" w:color="auto"/>
                  </w:divBdr>
                  <w:divsChild>
                    <w:div w:id="1106342551">
                      <w:marLeft w:val="0"/>
                      <w:marRight w:val="0"/>
                      <w:marTop w:val="0"/>
                      <w:marBottom w:val="0"/>
                      <w:divBdr>
                        <w:top w:val="none" w:sz="0" w:space="0" w:color="auto"/>
                        <w:left w:val="none" w:sz="0" w:space="0" w:color="auto"/>
                        <w:bottom w:val="none" w:sz="0" w:space="0" w:color="auto"/>
                        <w:right w:val="none" w:sz="0" w:space="0" w:color="auto"/>
                      </w:divBdr>
                    </w:div>
                  </w:divsChild>
                </w:div>
                <w:div w:id="196889657">
                  <w:marLeft w:val="0"/>
                  <w:marRight w:val="0"/>
                  <w:marTop w:val="0"/>
                  <w:marBottom w:val="0"/>
                  <w:divBdr>
                    <w:top w:val="none" w:sz="0" w:space="0" w:color="auto"/>
                    <w:left w:val="none" w:sz="0" w:space="0" w:color="auto"/>
                    <w:bottom w:val="none" w:sz="0" w:space="0" w:color="auto"/>
                    <w:right w:val="none" w:sz="0" w:space="0" w:color="auto"/>
                  </w:divBdr>
                  <w:divsChild>
                    <w:div w:id="266542329">
                      <w:marLeft w:val="0"/>
                      <w:marRight w:val="0"/>
                      <w:marTop w:val="0"/>
                      <w:marBottom w:val="0"/>
                      <w:divBdr>
                        <w:top w:val="none" w:sz="0" w:space="0" w:color="auto"/>
                        <w:left w:val="none" w:sz="0" w:space="0" w:color="auto"/>
                        <w:bottom w:val="none" w:sz="0" w:space="0" w:color="auto"/>
                        <w:right w:val="none" w:sz="0" w:space="0" w:color="auto"/>
                      </w:divBdr>
                    </w:div>
                  </w:divsChild>
                </w:div>
                <w:div w:id="1800565710">
                  <w:marLeft w:val="0"/>
                  <w:marRight w:val="0"/>
                  <w:marTop w:val="0"/>
                  <w:marBottom w:val="0"/>
                  <w:divBdr>
                    <w:top w:val="none" w:sz="0" w:space="0" w:color="auto"/>
                    <w:left w:val="none" w:sz="0" w:space="0" w:color="auto"/>
                    <w:bottom w:val="none" w:sz="0" w:space="0" w:color="auto"/>
                    <w:right w:val="none" w:sz="0" w:space="0" w:color="auto"/>
                  </w:divBdr>
                  <w:divsChild>
                    <w:div w:id="860894908">
                      <w:marLeft w:val="0"/>
                      <w:marRight w:val="0"/>
                      <w:marTop w:val="0"/>
                      <w:marBottom w:val="0"/>
                      <w:divBdr>
                        <w:top w:val="none" w:sz="0" w:space="0" w:color="auto"/>
                        <w:left w:val="none" w:sz="0" w:space="0" w:color="auto"/>
                        <w:bottom w:val="none" w:sz="0" w:space="0" w:color="auto"/>
                        <w:right w:val="none" w:sz="0" w:space="0" w:color="auto"/>
                      </w:divBdr>
                    </w:div>
                  </w:divsChild>
                </w:div>
                <w:div w:id="606929577">
                  <w:marLeft w:val="0"/>
                  <w:marRight w:val="0"/>
                  <w:marTop w:val="0"/>
                  <w:marBottom w:val="0"/>
                  <w:divBdr>
                    <w:top w:val="none" w:sz="0" w:space="0" w:color="auto"/>
                    <w:left w:val="none" w:sz="0" w:space="0" w:color="auto"/>
                    <w:bottom w:val="none" w:sz="0" w:space="0" w:color="auto"/>
                    <w:right w:val="none" w:sz="0" w:space="0" w:color="auto"/>
                  </w:divBdr>
                  <w:divsChild>
                    <w:div w:id="11098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293">
          <w:marLeft w:val="0"/>
          <w:marRight w:val="0"/>
          <w:marTop w:val="0"/>
          <w:marBottom w:val="0"/>
          <w:divBdr>
            <w:top w:val="none" w:sz="0" w:space="0" w:color="auto"/>
            <w:left w:val="none" w:sz="0" w:space="0" w:color="auto"/>
            <w:bottom w:val="none" w:sz="0" w:space="0" w:color="auto"/>
            <w:right w:val="none" w:sz="0" w:space="0" w:color="auto"/>
          </w:divBdr>
        </w:div>
        <w:div w:id="1543638832">
          <w:marLeft w:val="0"/>
          <w:marRight w:val="0"/>
          <w:marTop w:val="0"/>
          <w:marBottom w:val="0"/>
          <w:divBdr>
            <w:top w:val="none" w:sz="0" w:space="0" w:color="auto"/>
            <w:left w:val="none" w:sz="0" w:space="0" w:color="auto"/>
            <w:bottom w:val="none" w:sz="0" w:space="0" w:color="auto"/>
            <w:right w:val="none" w:sz="0" w:space="0" w:color="auto"/>
          </w:divBdr>
        </w:div>
        <w:div w:id="525408504">
          <w:marLeft w:val="0"/>
          <w:marRight w:val="0"/>
          <w:marTop w:val="0"/>
          <w:marBottom w:val="0"/>
          <w:divBdr>
            <w:top w:val="none" w:sz="0" w:space="0" w:color="auto"/>
            <w:left w:val="none" w:sz="0" w:space="0" w:color="auto"/>
            <w:bottom w:val="none" w:sz="0" w:space="0" w:color="auto"/>
            <w:right w:val="none" w:sz="0" w:space="0" w:color="auto"/>
          </w:divBdr>
        </w:div>
        <w:div w:id="1924752010">
          <w:marLeft w:val="0"/>
          <w:marRight w:val="0"/>
          <w:marTop w:val="0"/>
          <w:marBottom w:val="0"/>
          <w:divBdr>
            <w:top w:val="none" w:sz="0" w:space="0" w:color="auto"/>
            <w:left w:val="none" w:sz="0" w:space="0" w:color="auto"/>
            <w:bottom w:val="none" w:sz="0" w:space="0" w:color="auto"/>
            <w:right w:val="none" w:sz="0" w:space="0" w:color="auto"/>
          </w:divBdr>
        </w:div>
        <w:div w:id="2025011683">
          <w:marLeft w:val="0"/>
          <w:marRight w:val="0"/>
          <w:marTop w:val="0"/>
          <w:marBottom w:val="0"/>
          <w:divBdr>
            <w:top w:val="none" w:sz="0" w:space="0" w:color="auto"/>
            <w:left w:val="none" w:sz="0" w:space="0" w:color="auto"/>
            <w:bottom w:val="none" w:sz="0" w:space="0" w:color="auto"/>
            <w:right w:val="none" w:sz="0" w:space="0" w:color="auto"/>
          </w:divBdr>
        </w:div>
        <w:div w:id="1002659636">
          <w:marLeft w:val="0"/>
          <w:marRight w:val="0"/>
          <w:marTop w:val="0"/>
          <w:marBottom w:val="0"/>
          <w:divBdr>
            <w:top w:val="none" w:sz="0" w:space="0" w:color="auto"/>
            <w:left w:val="none" w:sz="0" w:space="0" w:color="auto"/>
            <w:bottom w:val="none" w:sz="0" w:space="0" w:color="auto"/>
            <w:right w:val="none" w:sz="0" w:space="0" w:color="auto"/>
          </w:divBdr>
          <w:divsChild>
            <w:div w:id="953825562">
              <w:marLeft w:val="-75"/>
              <w:marRight w:val="0"/>
              <w:marTop w:val="30"/>
              <w:marBottom w:val="30"/>
              <w:divBdr>
                <w:top w:val="none" w:sz="0" w:space="0" w:color="auto"/>
                <w:left w:val="none" w:sz="0" w:space="0" w:color="auto"/>
                <w:bottom w:val="none" w:sz="0" w:space="0" w:color="auto"/>
                <w:right w:val="none" w:sz="0" w:space="0" w:color="auto"/>
              </w:divBdr>
              <w:divsChild>
                <w:div w:id="709720910">
                  <w:marLeft w:val="0"/>
                  <w:marRight w:val="0"/>
                  <w:marTop w:val="0"/>
                  <w:marBottom w:val="0"/>
                  <w:divBdr>
                    <w:top w:val="none" w:sz="0" w:space="0" w:color="auto"/>
                    <w:left w:val="none" w:sz="0" w:space="0" w:color="auto"/>
                    <w:bottom w:val="none" w:sz="0" w:space="0" w:color="auto"/>
                    <w:right w:val="none" w:sz="0" w:space="0" w:color="auto"/>
                  </w:divBdr>
                  <w:divsChild>
                    <w:div w:id="1256863258">
                      <w:marLeft w:val="0"/>
                      <w:marRight w:val="0"/>
                      <w:marTop w:val="0"/>
                      <w:marBottom w:val="0"/>
                      <w:divBdr>
                        <w:top w:val="none" w:sz="0" w:space="0" w:color="auto"/>
                        <w:left w:val="none" w:sz="0" w:space="0" w:color="auto"/>
                        <w:bottom w:val="none" w:sz="0" w:space="0" w:color="auto"/>
                        <w:right w:val="none" w:sz="0" w:space="0" w:color="auto"/>
                      </w:divBdr>
                    </w:div>
                  </w:divsChild>
                </w:div>
                <w:div w:id="129983071">
                  <w:marLeft w:val="0"/>
                  <w:marRight w:val="0"/>
                  <w:marTop w:val="0"/>
                  <w:marBottom w:val="0"/>
                  <w:divBdr>
                    <w:top w:val="none" w:sz="0" w:space="0" w:color="auto"/>
                    <w:left w:val="none" w:sz="0" w:space="0" w:color="auto"/>
                    <w:bottom w:val="none" w:sz="0" w:space="0" w:color="auto"/>
                    <w:right w:val="none" w:sz="0" w:space="0" w:color="auto"/>
                  </w:divBdr>
                  <w:divsChild>
                    <w:div w:id="222762340">
                      <w:marLeft w:val="0"/>
                      <w:marRight w:val="0"/>
                      <w:marTop w:val="0"/>
                      <w:marBottom w:val="0"/>
                      <w:divBdr>
                        <w:top w:val="none" w:sz="0" w:space="0" w:color="auto"/>
                        <w:left w:val="none" w:sz="0" w:space="0" w:color="auto"/>
                        <w:bottom w:val="none" w:sz="0" w:space="0" w:color="auto"/>
                        <w:right w:val="none" w:sz="0" w:space="0" w:color="auto"/>
                      </w:divBdr>
                    </w:div>
                    <w:div w:id="1538349468">
                      <w:marLeft w:val="0"/>
                      <w:marRight w:val="0"/>
                      <w:marTop w:val="0"/>
                      <w:marBottom w:val="0"/>
                      <w:divBdr>
                        <w:top w:val="none" w:sz="0" w:space="0" w:color="auto"/>
                        <w:left w:val="none" w:sz="0" w:space="0" w:color="auto"/>
                        <w:bottom w:val="none" w:sz="0" w:space="0" w:color="auto"/>
                        <w:right w:val="none" w:sz="0" w:space="0" w:color="auto"/>
                      </w:divBdr>
                    </w:div>
                    <w:div w:id="1567035410">
                      <w:marLeft w:val="0"/>
                      <w:marRight w:val="0"/>
                      <w:marTop w:val="0"/>
                      <w:marBottom w:val="0"/>
                      <w:divBdr>
                        <w:top w:val="none" w:sz="0" w:space="0" w:color="auto"/>
                        <w:left w:val="none" w:sz="0" w:space="0" w:color="auto"/>
                        <w:bottom w:val="none" w:sz="0" w:space="0" w:color="auto"/>
                        <w:right w:val="none" w:sz="0" w:space="0" w:color="auto"/>
                      </w:divBdr>
                    </w:div>
                  </w:divsChild>
                </w:div>
                <w:div w:id="620964264">
                  <w:marLeft w:val="0"/>
                  <w:marRight w:val="0"/>
                  <w:marTop w:val="0"/>
                  <w:marBottom w:val="0"/>
                  <w:divBdr>
                    <w:top w:val="none" w:sz="0" w:space="0" w:color="auto"/>
                    <w:left w:val="none" w:sz="0" w:space="0" w:color="auto"/>
                    <w:bottom w:val="none" w:sz="0" w:space="0" w:color="auto"/>
                    <w:right w:val="none" w:sz="0" w:space="0" w:color="auto"/>
                  </w:divBdr>
                  <w:divsChild>
                    <w:div w:id="1874266734">
                      <w:marLeft w:val="0"/>
                      <w:marRight w:val="0"/>
                      <w:marTop w:val="0"/>
                      <w:marBottom w:val="0"/>
                      <w:divBdr>
                        <w:top w:val="none" w:sz="0" w:space="0" w:color="auto"/>
                        <w:left w:val="none" w:sz="0" w:space="0" w:color="auto"/>
                        <w:bottom w:val="none" w:sz="0" w:space="0" w:color="auto"/>
                        <w:right w:val="none" w:sz="0" w:space="0" w:color="auto"/>
                      </w:divBdr>
                    </w:div>
                  </w:divsChild>
                </w:div>
                <w:div w:id="1117985061">
                  <w:marLeft w:val="0"/>
                  <w:marRight w:val="0"/>
                  <w:marTop w:val="0"/>
                  <w:marBottom w:val="0"/>
                  <w:divBdr>
                    <w:top w:val="none" w:sz="0" w:space="0" w:color="auto"/>
                    <w:left w:val="none" w:sz="0" w:space="0" w:color="auto"/>
                    <w:bottom w:val="none" w:sz="0" w:space="0" w:color="auto"/>
                    <w:right w:val="none" w:sz="0" w:space="0" w:color="auto"/>
                  </w:divBdr>
                  <w:divsChild>
                    <w:div w:id="786001866">
                      <w:marLeft w:val="0"/>
                      <w:marRight w:val="0"/>
                      <w:marTop w:val="0"/>
                      <w:marBottom w:val="0"/>
                      <w:divBdr>
                        <w:top w:val="none" w:sz="0" w:space="0" w:color="auto"/>
                        <w:left w:val="none" w:sz="0" w:space="0" w:color="auto"/>
                        <w:bottom w:val="none" w:sz="0" w:space="0" w:color="auto"/>
                        <w:right w:val="none" w:sz="0" w:space="0" w:color="auto"/>
                      </w:divBdr>
                    </w:div>
                    <w:div w:id="1054309526">
                      <w:marLeft w:val="0"/>
                      <w:marRight w:val="0"/>
                      <w:marTop w:val="0"/>
                      <w:marBottom w:val="0"/>
                      <w:divBdr>
                        <w:top w:val="none" w:sz="0" w:space="0" w:color="auto"/>
                        <w:left w:val="none" w:sz="0" w:space="0" w:color="auto"/>
                        <w:bottom w:val="none" w:sz="0" w:space="0" w:color="auto"/>
                        <w:right w:val="none" w:sz="0" w:space="0" w:color="auto"/>
                      </w:divBdr>
                    </w:div>
                  </w:divsChild>
                </w:div>
                <w:div w:id="1737556651">
                  <w:marLeft w:val="0"/>
                  <w:marRight w:val="0"/>
                  <w:marTop w:val="0"/>
                  <w:marBottom w:val="0"/>
                  <w:divBdr>
                    <w:top w:val="none" w:sz="0" w:space="0" w:color="auto"/>
                    <w:left w:val="none" w:sz="0" w:space="0" w:color="auto"/>
                    <w:bottom w:val="none" w:sz="0" w:space="0" w:color="auto"/>
                    <w:right w:val="none" w:sz="0" w:space="0" w:color="auto"/>
                  </w:divBdr>
                  <w:divsChild>
                    <w:div w:id="886258378">
                      <w:marLeft w:val="0"/>
                      <w:marRight w:val="0"/>
                      <w:marTop w:val="0"/>
                      <w:marBottom w:val="0"/>
                      <w:divBdr>
                        <w:top w:val="none" w:sz="0" w:space="0" w:color="auto"/>
                        <w:left w:val="none" w:sz="0" w:space="0" w:color="auto"/>
                        <w:bottom w:val="none" w:sz="0" w:space="0" w:color="auto"/>
                        <w:right w:val="none" w:sz="0" w:space="0" w:color="auto"/>
                      </w:divBdr>
                    </w:div>
                    <w:div w:id="2050641436">
                      <w:marLeft w:val="0"/>
                      <w:marRight w:val="0"/>
                      <w:marTop w:val="0"/>
                      <w:marBottom w:val="0"/>
                      <w:divBdr>
                        <w:top w:val="none" w:sz="0" w:space="0" w:color="auto"/>
                        <w:left w:val="none" w:sz="0" w:space="0" w:color="auto"/>
                        <w:bottom w:val="none" w:sz="0" w:space="0" w:color="auto"/>
                        <w:right w:val="none" w:sz="0" w:space="0" w:color="auto"/>
                      </w:divBdr>
                    </w:div>
                    <w:div w:id="892228129">
                      <w:marLeft w:val="0"/>
                      <w:marRight w:val="0"/>
                      <w:marTop w:val="0"/>
                      <w:marBottom w:val="0"/>
                      <w:divBdr>
                        <w:top w:val="none" w:sz="0" w:space="0" w:color="auto"/>
                        <w:left w:val="none" w:sz="0" w:space="0" w:color="auto"/>
                        <w:bottom w:val="none" w:sz="0" w:space="0" w:color="auto"/>
                        <w:right w:val="none" w:sz="0" w:space="0" w:color="auto"/>
                      </w:divBdr>
                    </w:div>
                  </w:divsChild>
                </w:div>
                <w:div w:id="1337734853">
                  <w:marLeft w:val="0"/>
                  <w:marRight w:val="0"/>
                  <w:marTop w:val="0"/>
                  <w:marBottom w:val="0"/>
                  <w:divBdr>
                    <w:top w:val="none" w:sz="0" w:space="0" w:color="auto"/>
                    <w:left w:val="none" w:sz="0" w:space="0" w:color="auto"/>
                    <w:bottom w:val="none" w:sz="0" w:space="0" w:color="auto"/>
                    <w:right w:val="none" w:sz="0" w:space="0" w:color="auto"/>
                  </w:divBdr>
                  <w:divsChild>
                    <w:div w:id="1779132399">
                      <w:marLeft w:val="0"/>
                      <w:marRight w:val="0"/>
                      <w:marTop w:val="0"/>
                      <w:marBottom w:val="0"/>
                      <w:divBdr>
                        <w:top w:val="none" w:sz="0" w:space="0" w:color="auto"/>
                        <w:left w:val="none" w:sz="0" w:space="0" w:color="auto"/>
                        <w:bottom w:val="none" w:sz="0" w:space="0" w:color="auto"/>
                        <w:right w:val="none" w:sz="0" w:space="0" w:color="auto"/>
                      </w:divBdr>
                    </w:div>
                  </w:divsChild>
                </w:div>
                <w:div w:id="610404174">
                  <w:marLeft w:val="0"/>
                  <w:marRight w:val="0"/>
                  <w:marTop w:val="0"/>
                  <w:marBottom w:val="0"/>
                  <w:divBdr>
                    <w:top w:val="none" w:sz="0" w:space="0" w:color="auto"/>
                    <w:left w:val="none" w:sz="0" w:space="0" w:color="auto"/>
                    <w:bottom w:val="none" w:sz="0" w:space="0" w:color="auto"/>
                    <w:right w:val="none" w:sz="0" w:space="0" w:color="auto"/>
                  </w:divBdr>
                  <w:divsChild>
                    <w:div w:id="978998347">
                      <w:marLeft w:val="0"/>
                      <w:marRight w:val="0"/>
                      <w:marTop w:val="0"/>
                      <w:marBottom w:val="0"/>
                      <w:divBdr>
                        <w:top w:val="none" w:sz="0" w:space="0" w:color="auto"/>
                        <w:left w:val="none" w:sz="0" w:space="0" w:color="auto"/>
                        <w:bottom w:val="none" w:sz="0" w:space="0" w:color="auto"/>
                        <w:right w:val="none" w:sz="0" w:space="0" w:color="auto"/>
                      </w:divBdr>
                    </w:div>
                    <w:div w:id="1619532552">
                      <w:marLeft w:val="0"/>
                      <w:marRight w:val="0"/>
                      <w:marTop w:val="0"/>
                      <w:marBottom w:val="0"/>
                      <w:divBdr>
                        <w:top w:val="none" w:sz="0" w:space="0" w:color="auto"/>
                        <w:left w:val="none" w:sz="0" w:space="0" w:color="auto"/>
                        <w:bottom w:val="none" w:sz="0" w:space="0" w:color="auto"/>
                        <w:right w:val="none" w:sz="0" w:space="0" w:color="auto"/>
                      </w:divBdr>
                    </w:div>
                  </w:divsChild>
                </w:div>
                <w:div w:id="1289971280">
                  <w:marLeft w:val="0"/>
                  <w:marRight w:val="0"/>
                  <w:marTop w:val="0"/>
                  <w:marBottom w:val="0"/>
                  <w:divBdr>
                    <w:top w:val="none" w:sz="0" w:space="0" w:color="auto"/>
                    <w:left w:val="none" w:sz="0" w:space="0" w:color="auto"/>
                    <w:bottom w:val="none" w:sz="0" w:space="0" w:color="auto"/>
                    <w:right w:val="none" w:sz="0" w:space="0" w:color="auto"/>
                  </w:divBdr>
                  <w:divsChild>
                    <w:div w:id="1315330143">
                      <w:marLeft w:val="0"/>
                      <w:marRight w:val="0"/>
                      <w:marTop w:val="0"/>
                      <w:marBottom w:val="0"/>
                      <w:divBdr>
                        <w:top w:val="none" w:sz="0" w:space="0" w:color="auto"/>
                        <w:left w:val="none" w:sz="0" w:space="0" w:color="auto"/>
                        <w:bottom w:val="none" w:sz="0" w:space="0" w:color="auto"/>
                        <w:right w:val="none" w:sz="0" w:space="0" w:color="auto"/>
                      </w:divBdr>
                    </w:div>
                    <w:div w:id="1721395150">
                      <w:marLeft w:val="0"/>
                      <w:marRight w:val="0"/>
                      <w:marTop w:val="0"/>
                      <w:marBottom w:val="0"/>
                      <w:divBdr>
                        <w:top w:val="none" w:sz="0" w:space="0" w:color="auto"/>
                        <w:left w:val="none" w:sz="0" w:space="0" w:color="auto"/>
                        <w:bottom w:val="none" w:sz="0" w:space="0" w:color="auto"/>
                        <w:right w:val="none" w:sz="0" w:space="0" w:color="auto"/>
                      </w:divBdr>
                    </w:div>
                    <w:div w:id="1985350916">
                      <w:marLeft w:val="0"/>
                      <w:marRight w:val="0"/>
                      <w:marTop w:val="0"/>
                      <w:marBottom w:val="0"/>
                      <w:divBdr>
                        <w:top w:val="none" w:sz="0" w:space="0" w:color="auto"/>
                        <w:left w:val="none" w:sz="0" w:space="0" w:color="auto"/>
                        <w:bottom w:val="none" w:sz="0" w:space="0" w:color="auto"/>
                        <w:right w:val="none" w:sz="0" w:space="0" w:color="auto"/>
                      </w:divBdr>
                    </w:div>
                  </w:divsChild>
                </w:div>
                <w:div w:id="545918954">
                  <w:marLeft w:val="0"/>
                  <w:marRight w:val="0"/>
                  <w:marTop w:val="0"/>
                  <w:marBottom w:val="0"/>
                  <w:divBdr>
                    <w:top w:val="none" w:sz="0" w:space="0" w:color="auto"/>
                    <w:left w:val="none" w:sz="0" w:space="0" w:color="auto"/>
                    <w:bottom w:val="none" w:sz="0" w:space="0" w:color="auto"/>
                    <w:right w:val="none" w:sz="0" w:space="0" w:color="auto"/>
                  </w:divBdr>
                  <w:divsChild>
                    <w:div w:id="72095202">
                      <w:marLeft w:val="0"/>
                      <w:marRight w:val="0"/>
                      <w:marTop w:val="0"/>
                      <w:marBottom w:val="0"/>
                      <w:divBdr>
                        <w:top w:val="none" w:sz="0" w:space="0" w:color="auto"/>
                        <w:left w:val="none" w:sz="0" w:space="0" w:color="auto"/>
                        <w:bottom w:val="none" w:sz="0" w:space="0" w:color="auto"/>
                        <w:right w:val="none" w:sz="0" w:space="0" w:color="auto"/>
                      </w:divBdr>
                    </w:div>
                    <w:div w:id="277883471">
                      <w:marLeft w:val="0"/>
                      <w:marRight w:val="0"/>
                      <w:marTop w:val="0"/>
                      <w:marBottom w:val="0"/>
                      <w:divBdr>
                        <w:top w:val="none" w:sz="0" w:space="0" w:color="auto"/>
                        <w:left w:val="none" w:sz="0" w:space="0" w:color="auto"/>
                        <w:bottom w:val="none" w:sz="0" w:space="0" w:color="auto"/>
                        <w:right w:val="none" w:sz="0" w:space="0" w:color="auto"/>
                      </w:divBdr>
                    </w:div>
                  </w:divsChild>
                </w:div>
                <w:div w:id="1808740029">
                  <w:marLeft w:val="0"/>
                  <w:marRight w:val="0"/>
                  <w:marTop w:val="0"/>
                  <w:marBottom w:val="0"/>
                  <w:divBdr>
                    <w:top w:val="none" w:sz="0" w:space="0" w:color="auto"/>
                    <w:left w:val="none" w:sz="0" w:space="0" w:color="auto"/>
                    <w:bottom w:val="none" w:sz="0" w:space="0" w:color="auto"/>
                    <w:right w:val="none" w:sz="0" w:space="0" w:color="auto"/>
                  </w:divBdr>
                  <w:divsChild>
                    <w:div w:id="241305294">
                      <w:marLeft w:val="0"/>
                      <w:marRight w:val="0"/>
                      <w:marTop w:val="0"/>
                      <w:marBottom w:val="0"/>
                      <w:divBdr>
                        <w:top w:val="none" w:sz="0" w:space="0" w:color="auto"/>
                        <w:left w:val="none" w:sz="0" w:space="0" w:color="auto"/>
                        <w:bottom w:val="none" w:sz="0" w:space="0" w:color="auto"/>
                        <w:right w:val="none" w:sz="0" w:space="0" w:color="auto"/>
                      </w:divBdr>
                    </w:div>
                    <w:div w:id="135268958">
                      <w:marLeft w:val="0"/>
                      <w:marRight w:val="0"/>
                      <w:marTop w:val="0"/>
                      <w:marBottom w:val="0"/>
                      <w:divBdr>
                        <w:top w:val="none" w:sz="0" w:space="0" w:color="auto"/>
                        <w:left w:val="none" w:sz="0" w:space="0" w:color="auto"/>
                        <w:bottom w:val="none" w:sz="0" w:space="0" w:color="auto"/>
                        <w:right w:val="none" w:sz="0" w:space="0" w:color="auto"/>
                      </w:divBdr>
                    </w:div>
                    <w:div w:id="1099372141">
                      <w:marLeft w:val="0"/>
                      <w:marRight w:val="0"/>
                      <w:marTop w:val="0"/>
                      <w:marBottom w:val="0"/>
                      <w:divBdr>
                        <w:top w:val="none" w:sz="0" w:space="0" w:color="auto"/>
                        <w:left w:val="none" w:sz="0" w:space="0" w:color="auto"/>
                        <w:bottom w:val="none" w:sz="0" w:space="0" w:color="auto"/>
                        <w:right w:val="none" w:sz="0" w:space="0" w:color="auto"/>
                      </w:divBdr>
                    </w:div>
                  </w:divsChild>
                </w:div>
                <w:div w:id="446895024">
                  <w:marLeft w:val="0"/>
                  <w:marRight w:val="0"/>
                  <w:marTop w:val="0"/>
                  <w:marBottom w:val="0"/>
                  <w:divBdr>
                    <w:top w:val="none" w:sz="0" w:space="0" w:color="auto"/>
                    <w:left w:val="none" w:sz="0" w:space="0" w:color="auto"/>
                    <w:bottom w:val="none" w:sz="0" w:space="0" w:color="auto"/>
                    <w:right w:val="none" w:sz="0" w:space="0" w:color="auto"/>
                  </w:divBdr>
                  <w:divsChild>
                    <w:div w:id="1187208529">
                      <w:marLeft w:val="0"/>
                      <w:marRight w:val="0"/>
                      <w:marTop w:val="0"/>
                      <w:marBottom w:val="0"/>
                      <w:divBdr>
                        <w:top w:val="none" w:sz="0" w:space="0" w:color="auto"/>
                        <w:left w:val="none" w:sz="0" w:space="0" w:color="auto"/>
                        <w:bottom w:val="none" w:sz="0" w:space="0" w:color="auto"/>
                        <w:right w:val="none" w:sz="0" w:space="0" w:color="auto"/>
                      </w:divBdr>
                    </w:div>
                  </w:divsChild>
                </w:div>
                <w:div w:id="845628877">
                  <w:marLeft w:val="0"/>
                  <w:marRight w:val="0"/>
                  <w:marTop w:val="0"/>
                  <w:marBottom w:val="0"/>
                  <w:divBdr>
                    <w:top w:val="none" w:sz="0" w:space="0" w:color="auto"/>
                    <w:left w:val="none" w:sz="0" w:space="0" w:color="auto"/>
                    <w:bottom w:val="none" w:sz="0" w:space="0" w:color="auto"/>
                    <w:right w:val="none" w:sz="0" w:space="0" w:color="auto"/>
                  </w:divBdr>
                  <w:divsChild>
                    <w:div w:id="1458644202">
                      <w:marLeft w:val="0"/>
                      <w:marRight w:val="0"/>
                      <w:marTop w:val="0"/>
                      <w:marBottom w:val="0"/>
                      <w:divBdr>
                        <w:top w:val="none" w:sz="0" w:space="0" w:color="auto"/>
                        <w:left w:val="none" w:sz="0" w:space="0" w:color="auto"/>
                        <w:bottom w:val="none" w:sz="0" w:space="0" w:color="auto"/>
                        <w:right w:val="none" w:sz="0" w:space="0" w:color="auto"/>
                      </w:divBdr>
                    </w:div>
                  </w:divsChild>
                </w:div>
                <w:div w:id="500438343">
                  <w:marLeft w:val="0"/>
                  <w:marRight w:val="0"/>
                  <w:marTop w:val="0"/>
                  <w:marBottom w:val="0"/>
                  <w:divBdr>
                    <w:top w:val="none" w:sz="0" w:space="0" w:color="auto"/>
                    <w:left w:val="none" w:sz="0" w:space="0" w:color="auto"/>
                    <w:bottom w:val="none" w:sz="0" w:space="0" w:color="auto"/>
                    <w:right w:val="none" w:sz="0" w:space="0" w:color="auto"/>
                  </w:divBdr>
                  <w:divsChild>
                    <w:div w:id="1469398311">
                      <w:marLeft w:val="0"/>
                      <w:marRight w:val="0"/>
                      <w:marTop w:val="0"/>
                      <w:marBottom w:val="0"/>
                      <w:divBdr>
                        <w:top w:val="none" w:sz="0" w:space="0" w:color="auto"/>
                        <w:left w:val="none" w:sz="0" w:space="0" w:color="auto"/>
                        <w:bottom w:val="none" w:sz="0" w:space="0" w:color="auto"/>
                        <w:right w:val="none" w:sz="0" w:space="0" w:color="auto"/>
                      </w:divBdr>
                    </w:div>
                  </w:divsChild>
                </w:div>
                <w:div w:id="1439060755">
                  <w:marLeft w:val="0"/>
                  <w:marRight w:val="0"/>
                  <w:marTop w:val="0"/>
                  <w:marBottom w:val="0"/>
                  <w:divBdr>
                    <w:top w:val="none" w:sz="0" w:space="0" w:color="auto"/>
                    <w:left w:val="none" w:sz="0" w:space="0" w:color="auto"/>
                    <w:bottom w:val="none" w:sz="0" w:space="0" w:color="auto"/>
                    <w:right w:val="none" w:sz="0" w:space="0" w:color="auto"/>
                  </w:divBdr>
                  <w:divsChild>
                    <w:div w:id="1455903949">
                      <w:marLeft w:val="0"/>
                      <w:marRight w:val="0"/>
                      <w:marTop w:val="0"/>
                      <w:marBottom w:val="0"/>
                      <w:divBdr>
                        <w:top w:val="none" w:sz="0" w:space="0" w:color="auto"/>
                        <w:left w:val="none" w:sz="0" w:space="0" w:color="auto"/>
                        <w:bottom w:val="none" w:sz="0" w:space="0" w:color="auto"/>
                        <w:right w:val="none" w:sz="0" w:space="0" w:color="auto"/>
                      </w:divBdr>
                    </w:div>
                    <w:div w:id="1166167665">
                      <w:marLeft w:val="0"/>
                      <w:marRight w:val="0"/>
                      <w:marTop w:val="0"/>
                      <w:marBottom w:val="0"/>
                      <w:divBdr>
                        <w:top w:val="none" w:sz="0" w:space="0" w:color="auto"/>
                        <w:left w:val="none" w:sz="0" w:space="0" w:color="auto"/>
                        <w:bottom w:val="none" w:sz="0" w:space="0" w:color="auto"/>
                        <w:right w:val="none" w:sz="0" w:space="0" w:color="auto"/>
                      </w:divBdr>
                    </w:div>
                  </w:divsChild>
                </w:div>
                <w:div w:id="1502283041">
                  <w:marLeft w:val="0"/>
                  <w:marRight w:val="0"/>
                  <w:marTop w:val="0"/>
                  <w:marBottom w:val="0"/>
                  <w:divBdr>
                    <w:top w:val="none" w:sz="0" w:space="0" w:color="auto"/>
                    <w:left w:val="none" w:sz="0" w:space="0" w:color="auto"/>
                    <w:bottom w:val="none" w:sz="0" w:space="0" w:color="auto"/>
                    <w:right w:val="none" w:sz="0" w:space="0" w:color="auto"/>
                  </w:divBdr>
                  <w:divsChild>
                    <w:div w:id="609246490">
                      <w:marLeft w:val="0"/>
                      <w:marRight w:val="0"/>
                      <w:marTop w:val="0"/>
                      <w:marBottom w:val="0"/>
                      <w:divBdr>
                        <w:top w:val="none" w:sz="0" w:space="0" w:color="auto"/>
                        <w:left w:val="none" w:sz="0" w:space="0" w:color="auto"/>
                        <w:bottom w:val="none" w:sz="0" w:space="0" w:color="auto"/>
                        <w:right w:val="none" w:sz="0" w:space="0" w:color="auto"/>
                      </w:divBdr>
                    </w:div>
                  </w:divsChild>
                </w:div>
                <w:div w:id="1105615058">
                  <w:marLeft w:val="0"/>
                  <w:marRight w:val="0"/>
                  <w:marTop w:val="0"/>
                  <w:marBottom w:val="0"/>
                  <w:divBdr>
                    <w:top w:val="none" w:sz="0" w:space="0" w:color="auto"/>
                    <w:left w:val="none" w:sz="0" w:space="0" w:color="auto"/>
                    <w:bottom w:val="none" w:sz="0" w:space="0" w:color="auto"/>
                    <w:right w:val="none" w:sz="0" w:space="0" w:color="auto"/>
                  </w:divBdr>
                  <w:divsChild>
                    <w:div w:id="1219587459">
                      <w:marLeft w:val="0"/>
                      <w:marRight w:val="0"/>
                      <w:marTop w:val="0"/>
                      <w:marBottom w:val="0"/>
                      <w:divBdr>
                        <w:top w:val="none" w:sz="0" w:space="0" w:color="auto"/>
                        <w:left w:val="none" w:sz="0" w:space="0" w:color="auto"/>
                        <w:bottom w:val="none" w:sz="0" w:space="0" w:color="auto"/>
                        <w:right w:val="none" w:sz="0" w:space="0" w:color="auto"/>
                      </w:divBdr>
                    </w:div>
                    <w:div w:id="1710493723">
                      <w:marLeft w:val="0"/>
                      <w:marRight w:val="0"/>
                      <w:marTop w:val="0"/>
                      <w:marBottom w:val="0"/>
                      <w:divBdr>
                        <w:top w:val="none" w:sz="0" w:space="0" w:color="auto"/>
                        <w:left w:val="none" w:sz="0" w:space="0" w:color="auto"/>
                        <w:bottom w:val="none" w:sz="0" w:space="0" w:color="auto"/>
                        <w:right w:val="none" w:sz="0" w:space="0" w:color="auto"/>
                      </w:divBdr>
                    </w:div>
                    <w:div w:id="1459254812">
                      <w:marLeft w:val="0"/>
                      <w:marRight w:val="0"/>
                      <w:marTop w:val="0"/>
                      <w:marBottom w:val="0"/>
                      <w:divBdr>
                        <w:top w:val="none" w:sz="0" w:space="0" w:color="auto"/>
                        <w:left w:val="none" w:sz="0" w:space="0" w:color="auto"/>
                        <w:bottom w:val="none" w:sz="0" w:space="0" w:color="auto"/>
                        <w:right w:val="none" w:sz="0" w:space="0" w:color="auto"/>
                      </w:divBdr>
                    </w:div>
                  </w:divsChild>
                </w:div>
                <w:div w:id="103574286">
                  <w:marLeft w:val="0"/>
                  <w:marRight w:val="0"/>
                  <w:marTop w:val="0"/>
                  <w:marBottom w:val="0"/>
                  <w:divBdr>
                    <w:top w:val="none" w:sz="0" w:space="0" w:color="auto"/>
                    <w:left w:val="none" w:sz="0" w:space="0" w:color="auto"/>
                    <w:bottom w:val="none" w:sz="0" w:space="0" w:color="auto"/>
                    <w:right w:val="none" w:sz="0" w:space="0" w:color="auto"/>
                  </w:divBdr>
                  <w:divsChild>
                    <w:div w:id="768965060">
                      <w:marLeft w:val="0"/>
                      <w:marRight w:val="0"/>
                      <w:marTop w:val="0"/>
                      <w:marBottom w:val="0"/>
                      <w:divBdr>
                        <w:top w:val="none" w:sz="0" w:space="0" w:color="auto"/>
                        <w:left w:val="none" w:sz="0" w:space="0" w:color="auto"/>
                        <w:bottom w:val="none" w:sz="0" w:space="0" w:color="auto"/>
                        <w:right w:val="none" w:sz="0" w:space="0" w:color="auto"/>
                      </w:divBdr>
                    </w:div>
                  </w:divsChild>
                </w:div>
                <w:div w:id="782502931">
                  <w:marLeft w:val="0"/>
                  <w:marRight w:val="0"/>
                  <w:marTop w:val="0"/>
                  <w:marBottom w:val="0"/>
                  <w:divBdr>
                    <w:top w:val="none" w:sz="0" w:space="0" w:color="auto"/>
                    <w:left w:val="none" w:sz="0" w:space="0" w:color="auto"/>
                    <w:bottom w:val="none" w:sz="0" w:space="0" w:color="auto"/>
                    <w:right w:val="none" w:sz="0" w:space="0" w:color="auto"/>
                  </w:divBdr>
                  <w:divsChild>
                    <w:div w:id="480510277">
                      <w:marLeft w:val="0"/>
                      <w:marRight w:val="0"/>
                      <w:marTop w:val="0"/>
                      <w:marBottom w:val="0"/>
                      <w:divBdr>
                        <w:top w:val="none" w:sz="0" w:space="0" w:color="auto"/>
                        <w:left w:val="none" w:sz="0" w:space="0" w:color="auto"/>
                        <w:bottom w:val="none" w:sz="0" w:space="0" w:color="auto"/>
                        <w:right w:val="none" w:sz="0" w:space="0" w:color="auto"/>
                      </w:divBdr>
                    </w:div>
                  </w:divsChild>
                </w:div>
                <w:div w:id="1728215590">
                  <w:marLeft w:val="0"/>
                  <w:marRight w:val="0"/>
                  <w:marTop w:val="0"/>
                  <w:marBottom w:val="0"/>
                  <w:divBdr>
                    <w:top w:val="none" w:sz="0" w:space="0" w:color="auto"/>
                    <w:left w:val="none" w:sz="0" w:space="0" w:color="auto"/>
                    <w:bottom w:val="none" w:sz="0" w:space="0" w:color="auto"/>
                    <w:right w:val="none" w:sz="0" w:space="0" w:color="auto"/>
                  </w:divBdr>
                  <w:divsChild>
                    <w:div w:id="1269463595">
                      <w:marLeft w:val="0"/>
                      <w:marRight w:val="0"/>
                      <w:marTop w:val="0"/>
                      <w:marBottom w:val="0"/>
                      <w:divBdr>
                        <w:top w:val="none" w:sz="0" w:space="0" w:color="auto"/>
                        <w:left w:val="none" w:sz="0" w:space="0" w:color="auto"/>
                        <w:bottom w:val="none" w:sz="0" w:space="0" w:color="auto"/>
                        <w:right w:val="none" w:sz="0" w:space="0" w:color="auto"/>
                      </w:divBdr>
                    </w:div>
                  </w:divsChild>
                </w:div>
                <w:div w:id="478619205">
                  <w:marLeft w:val="0"/>
                  <w:marRight w:val="0"/>
                  <w:marTop w:val="0"/>
                  <w:marBottom w:val="0"/>
                  <w:divBdr>
                    <w:top w:val="none" w:sz="0" w:space="0" w:color="auto"/>
                    <w:left w:val="none" w:sz="0" w:space="0" w:color="auto"/>
                    <w:bottom w:val="none" w:sz="0" w:space="0" w:color="auto"/>
                    <w:right w:val="none" w:sz="0" w:space="0" w:color="auto"/>
                  </w:divBdr>
                  <w:divsChild>
                    <w:div w:id="802424800">
                      <w:marLeft w:val="0"/>
                      <w:marRight w:val="0"/>
                      <w:marTop w:val="0"/>
                      <w:marBottom w:val="0"/>
                      <w:divBdr>
                        <w:top w:val="none" w:sz="0" w:space="0" w:color="auto"/>
                        <w:left w:val="none" w:sz="0" w:space="0" w:color="auto"/>
                        <w:bottom w:val="none" w:sz="0" w:space="0" w:color="auto"/>
                        <w:right w:val="none" w:sz="0" w:space="0" w:color="auto"/>
                      </w:divBdr>
                    </w:div>
                    <w:div w:id="834999195">
                      <w:marLeft w:val="0"/>
                      <w:marRight w:val="0"/>
                      <w:marTop w:val="0"/>
                      <w:marBottom w:val="0"/>
                      <w:divBdr>
                        <w:top w:val="none" w:sz="0" w:space="0" w:color="auto"/>
                        <w:left w:val="none" w:sz="0" w:space="0" w:color="auto"/>
                        <w:bottom w:val="none" w:sz="0" w:space="0" w:color="auto"/>
                        <w:right w:val="none" w:sz="0" w:space="0" w:color="auto"/>
                      </w:divBdr>
                    </w:div>
                    <w:div w:id="121386118">
                      <w:marLeft w:val="0"/>
                      <w:marRight w:val="0"/>
                      <w:marTop w:val="0"/>
                      <w:marBottom w:val="0"/>
                      <w:divBdr>
                        <w:top w:val="none" w:sz="0" w:space="0" w:color="auto"/>
                        <w:left w:val="none" w:sz="0" w:space="0" w:color="auto"/>
                        <w:bottom w:val="none" w:sz="0" w:space="0" w:color="auto"/>
                        <w:right w:val="none" w:sz="0" w:space="0" w:color="auto"/>
                      </w:divBdr>
                    </w:div>
                  </w:divsChild>
                </w:div>
                <w:div w:id="562982596">
                  <w:marLeft w:val="0"/>
                  <w:marRight w:val="0"/>
                  <w:marTop w:val="0"/>
                  <w:marBottom w:val="0"/>
                  <w:divBdr>
                    <w:top w:val="none" w:sz="0" w:space="0" w:color="auto"/>
                    <w:left w:val="none" w:sz="0" w:space="0" w:color="auto"/>
                    <w:bottom w:val="none" w:sz="0" w:space="0" w:color="auto"/>
                    <w:right w:val="none" w:sz="0" w:space="0" w:color="auto"/>
                  </w:divBdr>
                  <w:divsChild>
                    <w:div w:id="1711228517">
                      <w:marLeft w:val="0"/>
                      <w:marRight w:val="0"/>
                      <w:marTop w:val="0"/>
                      <w:marBottom w:val="0"/>
                      <w:divBdr>
                        <w:top w:val="none" w:sz="0" w:space="0" w:color="auto"/>
                        <w:left w:val="none" w:sz="0" w:space="0" w:color="auto"/>
                        <w:bottom w:val="none" w:sz="0" w:space="0" w:color="auto"/>
                        <w:right w:val="none" w:sz="0" w:space="0" w:color="auto"/>
                      </w:divBdr>
                    </w:div>
                  </w:divsChild>
                </w:div>
                <w:div w:id="771782956">
                  <w:marLeft w:val="0"/>
                  <w:marRight w:val="0"/>
                  <w:marTop w:val="0"/>
                  <w:marBottom w:val="0"/>
                  <w:divBdr>
                    <w:top w:val="none" w:sz="0" w:space="0" w:color="auto"/>
                    <w:left w:val="none" w:sz="0" w:space="0" w:color="auto"/>
                    <w:bottom w:val="none" w:sz="0" w:space="0" w:color="auto"/>
                    <w:right w:val="none" w:sz="0" w:space="0" w:color="auto"/>
                  </w:divBdr>
                  <w:divsChild>
                    <w:div w:id="1852991054">
                      <w:marLeft w:val="0"/>
                      <w:marRight w:val="0"/>
                      <w:marTop w:val="0"/>
                      <w:marBottom w:val="0"/>
                      <w:divBdr>
                        <w:top w:val="none" w:sz="0" w:space="0" w:color="auto"/>
                        <w:left w:val="none" w:sz="0" w:space="0" w:color="auto"/>
                        <w:bottom w:val="none" w:sz="0" w:space="0" w:color="auto"/>
                        <w:right w:val="none" w:sz="0" w:space="0" w:color="auto"/>
                      </w:divBdr>
                    </w:div>
                    <w:div w:id="1661428034">
                      <w:marLeft w:val="0"/>
                      <w:marRight w:val="0"/>
                      <w:marTop w:val="0"/>
                      <w:marBottom w:val="0"/>
                      <w:divBdr>
                        <w:top w:val="none" w:sz="0" w:space="0" w:color="auto"/>
                        <w:left w:val="none" w:sz="0" w:space="0" w:color="auto"/>
                        <w:bottom w:val="none" w:sz="0" w:space="0" w:color="auto"/>
                        <w:right w:val="none" w:sz="0" w:space="0" w:color="auto"/>
                      </w:divBdr>
                    </w:div>
                    <w:div w:id="1768963849">
                      <w:marLeft w:val="0"/>
                      <w:marRight w:val="0"/>
                      <w:marTop w:val="0"/>
                      <w:marBottom w:val="0"/>
                      <w:divBdr>
                        <w:top w:val="none" w:sz="0" w:space="0" w:color="auto"/>
                        <w:left w:val="none" w:sz="0" w:space="0" w:color="auto"/>
                        <w:bottom w:val="none" w:sz="0" w:space="0" w:color="auto"/>
                        <w:right w:val="none" w:sz="0" w:space="0" w:color="auto"/>
                      </w:divBdr>
                    </w:div>
                    <w:div w:id="1524244065">
                      <w:marLeft w:val="0"/>
                      <w:marRight w:val="0"/>
                      <w:marTop w:val="0"/>
                      <w:marBottom w:val="0"/>
                      <w:divBdr>
                        <w:top w:val="none" w:sz="0" w:space="0" w:color="auto"/>
                        <w:left w:val="none" w:sz="0" w:space="0" w:color="auto"/>
                        <w:bottom w:val="none" w:sz="0" w:space="0" w:color="auto"/>
                        <w:right w:val="none" w:sz="0" w:space="0" w:color="auto"/>
                      </w:divBdr>
                    </w:div>
                    <w:div w:id="2060980039">
                      <w:marLeft w:val="0"/>
                      <w:marRight w:val="0"/>
                      <w:marTop w:val="0"/>
                      <w:marBottom w:val="0"/>
                      <w:divBdr>
                        <w:top w:val="none" w:sz="0" w:space="0" w:color="auto"/>
                        <w:left w:val="none" w:sz="0" w:space="0" w:color="auto"/>
                        <w:bottom w:val="none" w:sz="0" w:space="0" w:color="auto"/>
                        <w:right w:val="none" w:sz="0" w:space="0" w:color="auto"/>
                      </w:divBdr>
                    </w:div>
                  </w:divsChild>
                </w:div>
                <w:div w:id="227814225">
                  <w:marLeft w:val="0"/>
                  <w:marRight w:val="0"/>
                  <w:marTop w:val="0"/>
                  <w:marBottom w:val="0"/>
                  <w:divBdr>
                    <w:top w:val="none" w:sz="0" w:space="0" w:color="auto"/>
                    <w:left w:val="none" w:sz="0" w:space="0" w:color="auto"/>
                    <w:bottom w:val="none" w:sz="0" w:space="0" w:color="auto"/>
                    <w:right w:val="none" w:sz="0" w:space="0" w:color="auto"/>
                  </w:divBdr>
                  <w:divsChild>
                    <w:div w:id="1230311639">
                      <w:marLeft w:val="0"/>
                      <w:marRight w:val="0"/>
                      <w:marTop w:val="0"/>
                      <w:marBottom w:val="0"/>
                      <w:divBdr>
                        <w:top w:val="none" w:sz="0" w:space="0" w:color="auto"/>
                        <w:left w:val="none" w:sz="0" w:space="0" w:color="auto"/>
                        <w:bottom w:val="none" w:sz="0" w:space="0" w:color="auto"/>
                        <w:right w:val="none" w:sz="0" w:space="0" w:color="auto"/>
                      </w:divBdr>
                    </w:div>
                  </w:divsChild>
                </w:div>
                <w:div w:id="2119593716">
                  <w:marLeft w:val="0"/>
                  <w:marRight w:val="0"/>
                  <w:marTop w:val="0"/>
                  <w:marBottom w:val="0"/>
                  <w:divBdr>
                    <w:top w:val="none" w:sz="0" w:space="0" w:color="auto"/>
                    <w:left w:val="none" w:sz="0" w:space="0" w:color="auto"/>
                    <w:bottom w:val="none" w:sz="0" w:space="0" w:color="auto"/>
                    <w:right w:val="none" w:sz="0" w:space="0" w:color="auto"/>
                  </w:divBdr>
                  <w:divsChild>
                    <w:div w:id="1580367059">
                      <w:marLeft w:val="0"/>
                      <w:marRight w:val="0"/>
                      <w:marTop w:val="0"/>
                      <w:marBottom w:val="0"/>
                      <w:divBdr>
                        <w:top w:val="none" w:sz="0" w:space="0" w:color="auto"/>
                        <w:left w:val="none" w:sz="0" w:space="0" w:color="auto"/>
                        <w:bottom w:val="none" w:sz="0" w:space="0" w:color="auto"/>
                        <w:right w:val="none" w:sz="0" w:space="0" w:color="auto"/>
                      </w:divBdr>
                    </w:div>
                    <w:div w:id="1737511334">
                      <w:marLeft w:val="0"/>
                      <w:marRight w:val="0"/>
                      <w:marTop w:val="0"/>
                      <w:marBottom w:val="0"/>
                      <w:divBdr>
                        <w:top w:val="none" w:sz="0" w:space="0" w:color="auto"/>
                        <w:left w:val="none" w:sz="0" w:space="0" w:color="auto"/>
                        <w:bottom w:val="none" w:sz="0" w:space="0" w:color="auto"/>
                        <w:right w:val="none" w:sz="0" w:space="0" w:color="auto"/>
                      </w:divBdr>
                    </w:div>
                  </w:divsChild>
                </w:div>
                <w:div w:id="1636987714">
                  <w:marLeft w:val="0"/>
                  <w:marRight w:val="0"/>
                  <w:marTop w:val="0"/>
                  <w:marBottom w:val="0"/>
                  <w:divBdr>
                    <w:top w:val="none" w:sz="0" w:space="0" w:color="auto"/>
                    <w:left w:val="none" w:sz="0" w:space="0" w:color="auto"/>
                    <w:bottom w:val="none" w:sz="0" w:space="0" w:color="auto"/>
                    <w:right w:val="none" w:sz="0" w:space="0" w:color="auto"/>
                  </w:divBdr>
                  <w:divsChild>
                    <w:div w:id="978923479">
                      <w:marLeft w:val="0"/>
                      <w:marRight w:val="0"/>
                      <w:marTop w:val="0"/>
                      <w:marBottom w:val="0"/>
                      <w:divBdr>
                        <w:top w:val="none" w:sz="0" w:space="0" w:color="auto"/>
                        <w:left w:val="none" w:sz="0" w:space="0" w:color="auto"/>
                        <w:bottom w:val="none" w:sz="0" w:space="0" w:color="auto"/>
                        <w:right w:val="none" w:sz="0" w:space="0" w:color="auto"/>
                      </w:divBdr>
                    </w:div>
                  </w:divsChild>
                </w:div>
                <w:div w:id="1981685177">
                  <w:marLeft w:val="0"/>
                  <w:marRight w:val="0"/>
                  <w:marTop w:val="0"/>
                  <w:marBottom w:val="0"/>
                  <w:divBdr>
                    <w:top w:val="none" w:sz="0" w:space="0" w:color="auto"/>
                    <w:left w:val="none" w:sz="0" w:space="0" w:color="auto"/>
                    <w:bottom w:val="none" w:sz="0" w:space="0" w:color="auto"/>
                    <w:right w:val="none" w:sz="0" w:space="0" w:color="auto"/>
                  </w:divBdr>
                  <w:divsChild>
                    <w:div w:id="1296645562">
                      <w:marLeft w:val="0"/>
                      <w:marRight w:val="0"/>
                      <w:marTop w:val="0"/>
                      <w:marBottom w:val="0"/>
                      <w:divBdr>
                        <w:top w:val="none" w:sz="0" w:space="0" w:color="auto"/>
                        <w:left w:val="none" w:sz="0" w:space="0" w:color="auto"/>
                        <w:bottom w:val="none" w:sz="0" w:space="0" w:color="auto"/>
                        <w:right w:val="none" w:sz="0" w:space="0" w:color="auto"/>
                      </w:divBdr>
                    </w:div>
                    <w:div w:id="1300305885">
                      <w:marLeft w:val="0"/>
                      <w:marRight w:val="0"/>
                      <w:marTop w:val="0"/>
                      <w:marBottom w:val="0"/>
                      <w:divBdr>
                        <w:top w:val="none" w:sz="0" w:space="0" w:color="auto"/>
                        <w:left w:val="none" w:sz="0" w:space="0" w:color="auto"/>
                        <w:bottom w:val="none" w:sz="0" w:space="0" w:color="auto"/>
                        <w:right w:val="none" w:sz="0" w:space="0" w:color="auto"/>
                      </w:divBdr>
                    </w:div>
                  </w:divsChild>
                </w:div>
                <w:div w:id="1194031946">
                  <w:marLeft w:val="0"/>
                  <w:marRight w:val="0"/>
                  <w:marTop w:val="0"/>
                  <w:marBottom w:val="0"/>
                  <w:divBdr>
                    <w:top w:val="none" w:sz="0" w:space="0" w:color="auto"/>
                    <w:left w:val="none" w:sz="0" w:space="0" w:color="auto"/>
                    <w:bottom w:val="none" w:sz="0" w:space="0" w:color="auto"/>
                    <w:right w:val="none" w:sz="0" w:space="0" w:color="auto"/>
                  </w:divBdr>
                  <w:divsChild>
                    <w:div w:id="894467356">
                      <w:marLeft w:val="0"/>
                      <w:marRight w:val="0"/>
                      <w:marTop w:val="0"/>
                      <w:marBottom w:val="0"/>
                      <w:divBdr>
                        <w:top w:val="none" w:sz="0" w:space="0" w:color="auto"/>
                        <w:left w:val="none" w:sz="0" w:space="0" w:color="auto"/>
                        <w:bottom w:val="none" w:sz="0" w:space="0" w:color="auto"/>
                        <w:right w:val="none" w:sz="0" w:space="0" w:color="auto"/>
                      </w:divBdr>
                    </w:div>
                  </w:divsChild>
                </w:div>
                <w:div w:id="609626897">
                  <w:marLeft w:val="0"/>
                  <w:marRight w:val="0"/>
                  <w:marTop w:val="0"/>
                  <w:marBottom w:val="0"/>
                  <w:divBdr>
                    <w:top w:val="none" w:sz="0" w:space="0" w:color="auto"/>
                    <w:left w:val="none" w:sz="0" w:space="0" w:color="auto"/>
                    <w:bottom w:val="none" w:sz="0" w:space="0" w:color="auto"/>
                    <w:right w:val="none" w:sz="0" w:space="0" w:color="auto"/>
                  </w:divBdr>
                  <w:divsChild>
                    <w:div w:id="53504774">
                      <w:marLeft w:val="0"/>
                      <w:marRight w:val="0"/>
                      <w:marTop w:val="0"/>
                      <w:marBottom w:val="0"/>
                      <w:divBdr>
                        <w:top w:val="none" w:sz="0" w:space="0" w:color="auto"/>
                        <w:left w:val="none" w:sz="0" w:space="0" w:color="auto"/>
                        <w:bottom w:val="none" w:sz="0" w:space="0" w:color="auto"/>
                        <w:right w:val="none" w:sz="0" w:space="0" w:color="auto"/>
                      </w:divBdr>
                    </w:div>
                    <w:div w:id="1869248085">
                      <w:marLeft w:val="0"/>
                      <w:marRight w:val="0"/>
                      <w:marTop w:val="0"/>
                      <w:marBottom w:val="0"/>
                      <w:divBdr>
                        <w:top w:val="none" w:sz="0" w:space="0" w:color="auto"/>
                        <w:left w:val="none" w:sz="0" w:space="0" w:color="auto"/>
                        <w:bottom w:val="none" w:sz="0" w:space="0" w:color="auto"/>
                        <w:right w:val="none" w:sz="0" w:space="0" w:color="auto"/>
                      </w:divBdr>
                    </w:div>
                    <w:div w:id="1023702832">
                      <w:marLeft w:val="0"/>
                      <w:marRight w:val="0"/>
                      <w:marTop w:val="0"/>
                      <w:marBottom w:val="0"/>
                      <w:divBdr>
                        <w:top w:val="none" w:sz="0" w:space="0" w:color="auto"/>
                        <w:left w:val="none" w:sz="0" w:space="0" w:color="auto"/>
                        <w:bottom w:val="none" w:sz="0" w:space="0" w:color="auto"/>
                        <w:right w:val="none" w:sz="0" w:space="0" w:color="auto"/>
                      </w:divBdr>
                    </w:div>
                  </w:divsChild>
                </w:div>
                <w:div w:id="2120755692">
                  <w:marLeft w:val="0"/>
                  <w:marRight w:val="0"/>
                  <w:marTop w:val="0"/>
                  <w:marBottom w:val="0"/>
                  <w:divBdr>
                    <w:top w:val="none" w:sz="0" w:space="0" w:color="auto"/>
                    <w:left w:val="none" w:sz="0" w:space="0" w:color="auto"/>
                    <w:bottom w:val="none" w:sz="0" w:space="0" w:color="auto"/>
                    <w:right w:val="none" w:sz="0" w:space="0" w:color="auto"/>
                  </w:divBdr>
                  <w:divsChild>
                    <w:div w:id="708187104">
                      <w:marLeft w:val="0"/>
                      <w:marRight w:val="0"/>
                      <w:marTop w:val="0"/>
                      <w:marBottom w:val="0"/>
                      <w:divBdr>
                        <w:top w:val="none" w:sz="0" w:space="0" w:color="auto"/>
                        <w:left w:val="none" w:sz="0" w:space="0" w:color="auto"/>
                        <w:bottom w:val="none" w:sz="0" w:space="0" w:color="auto"/>
                        <w:right w:val="none" w:sz="0" w:space="0" w:color="auto"/>
                      </w:divBdr>
                    </w:div>
                  </w:divsChild>
                </w:div>
                <w:div w:id="1712341749">
                  <w:marLeft w:val="0"/>
                  <w:marRight w:val="0"/>
                  <w:marTop w:val="0"/>
                  <w:marBottom w:val="0"/>
                  <w:divBdr>
                    <w:top w:val="none" w:sz="0" w:space="0" w:color="auto"/>
                    <w:left w:val="none" w:sz="0" w:space="0" w:color="auto"/>
                    <w:bottom w:val="none" w:sz="0" w:space="0" w:color="auto"/>
                    <w:right w:val="none" w:sz="0" w:space="0" w:color="auto"/>
                  </w:divBdr>
                  <w:divsChild>
                    <w:div w:id="1747221525">
                      <w:marLeft w:val="0"/>
                      <w:marRight w:val="0"/>
                      <w:marTop w:val="0"/>
                      <w:marBottom w:val="0"/>
                      <w:divBdr>
                        <w:top w:val="none" w:sz="0" w:space="0" w:color="auto"/>
                        <w:left w:val="none" w:sz="0" w:space="0" w:color="auto"/>
                        <w:bottom w:val="none" w:sz="0" w:space="0" w:color="auto"/>
                        <w:right w:val="none" w:sz="0" w:space="0" w:color="auto"/>
                      </w:divBdr>
                    </w:div>
                  </w:divsChild>
                </w:div>
                <w:div w:id="812990619">
                  <w:marLeft w:val="0"/>
                  <w:marRight w:val="0"/>
                  <w:marTop w:val="0"/>
                  <w:marBottom w:val="0"/>
                  <w:divBdr>
                    <w:top w:val="none" w:sz="0" w:space="0" w:color="auto"/>
                    <w:left w:val="none" w:sz="0" w:space="0" w:color="auto"/>
                    <w:bottom w:val="none" w:sz="0" w:space="0" w:color="auto"/>
                    <w:right w:val="none" w:sz="0" w:space="0" w:color="auto"/>
                  </w:divBdr>
                  <w:divsChild>
                    <w:div w:id="1598903069">
                      <w:marLeft w:val="0"/>
                      <w:marRight w:val="0"/>
                      <w:marTop w:val="0"/>
                      <w:marBottom w:val="0"/>
                      <w:divBdr>
                        <w:top w:val="none" w:sz="0" w:space="0" w:color="auto"/>
                        <w:left w:val="none" w:sz="0" w:space="0" w:color="auto"/>
                        <w:bottom w:val="none" w:sz="0" w:space="0" w:color="auto"/>
                        <w:right w:val="none" w:sz="0" w:space="0" w:color="auto"/>
                      </w:divBdr>
                    </w:div>
                  </w:divsChild>
                </w:div>
                <w:div w:id="1195771188">
                  <w:marLeft w:val="0"/>
                  <w:marRight w:val="0"/>
                  <w:marTop w:val="0"/>
                  <w:marBottom w:val="0"/>
                  <w:divBdr>
                    <w:top w:val="none" w:sz="0" w:space="0" w:color="auto"/>
                    <w:left w:val="none" w:sz="0" w:space="0" w:color="auto"/>
                    <w:bottom w:val="none" w:sz="0" w:space="0" w:color="auto"/>
                    <w:right w:val="none" w:sz="0" w:space="0" w:color="auto"/>
                  </w:divBdr>
                  <w:divsChild>
                    <w:div w:id="592054491">
                      <w:marLeft w:val="0"/>
                      <w:marRight w:val="0"/>
                      <w:marTop w:val="0"/>
                      <w:marBottom w:val="0"/>
                      <w:divBdr>
                        <w:top w:val="none" w:sz="0" w:space="0" w:color="auto"/>
                        <w:left w:val="none" w:sz="0" w:space="0" w:color="auto"/>
                        <w:bottom w:val="none" w:sz="0" w:space="0" w:color="auto"/>
                        <w:right w:val="none" w:sz="0" w:space="0" w:color="auto"/>
                      </w:divBdr>
                    </w:div>
                  </w:divsChild>
                </w:div>
                <w:div w:id="1703169048">
                  <w:marLeft w:val="0"/>
                  <w:marRight w:val="0"/>
                  <w:marTop w:val="0"/>
                  <w:marBottom w:val="0"/>
                  <w:divBdr>
                    <w:top w:val="none" w:sz="0" w:space="0" w:color="auto"/>
                    <w:left w:val="none" w:sz="0" w:space="0" w:color="auto"/>
                    <w:bottom w:val="none" w:sz="0" w:space="0" w:color="auto"/>
                    <w:right w:val="none" w:sz="0" w:space="0" w:color="auto"/>
                  </w:divBdr>
                  <w:divsChild>
                    <w:div w:id="720398139">
                      <w:marLeft w:val="0"/>
                      <w:marRight w:val="0"/>
                      <w:marTop w:val="0"/>
                      <w:marBottom w:val="0"/>
                      <w:divBdr>
                        <w:top w:val="none" w:sz="0" w:space="0" w:color="auto"/>
                        <w:left w:val="none" w:sz="0" w:space="0" w:color="auto"/>
                        <w:bottom w:val="none" w:sz="0" w:space="0" w:color="auto"/>
                        <w:right w:val="none" w:sz="0" w:space="0" w:color="auto"/>
                      </w:divBdr>
                    </w:div>
                  </w:divsChild>
                </w:div>
                <w:div w:id="1358191364">
                  <w:marLeft w:val="0"/>
                  <w:marRight w:val="0"/>
                  <w:marTop w:val="0"/>
                  <w:marBottom w:val="0"/>
                  <w:divBdr>
                    <w:top w:val="none" w:sz="0" w:space="0" w:color="auto"/>
                    <w:left w:val="none" w:sz="0" w:space="0" w:color="auto"/>
                    <w:bottom w:val="none" w:sz="0" w:space="0" w:color="auto"/>
                    <w:right w:val="none" w:sz="0" w:space="0" w:color="auto"/>
                  </w:divBdr>
                  <w:divsChild>
                    <w:div w:id="1382048247">
                      <w:marLeft w:val="0"/>
                      <w:marRight w:val="0"/>
                      <w:marTop w:val="0"/>
                      <w:marBottom w:val="0"/>
                      <w:divBdr>
                        <w:top w:val="none" w:sz="0" w:space="0" w:color="auto"/>
                        <w:left w:val="none" w:sz="0" w:space="0" w:color="auto"/>
                        <w:bottom w:val="none" w:sz="0" w:space="0" w:color="auto"/>
                        <w:right w:val="none" w:sz="0" w:space="0" w:color="auto"/>
                      </w:divBdr>
                    </w:div>
                    <w:div w:id="1911384765">
                      <w:marLeft w:val="0"/>
                      <w:marRight w:val="0"/>
                      <w:marTop w:val="0"/>
                      <w:marBottom w:val="0"/>
                      <w:divBdr>
                        <w:top w:val="none" w:sz="0" w:space="0" w:color="auto"/>
                        <w:left w:val="none" w:sz="0" w:space="0" w:color="auto"/>
                        <w:bottom w:val="none" w:sz="0" w:space="0" w:color="auto"/>
                        <w:right w:val="none" w:sz="0" w:space="0" w:color="auto"/>
                      </w:divBdr>
                    </w:div>
                    <w:div w:id="2037852769">
                      <w:marLeft w:val="0"/>
                      <w:marRight w:val="0"/>
                      <w:marTop w:val="0"/>
                      <w:marBottom w:val="0"/>
                      <w:divBdr>
                        <w:top w:val="none" w:sz="0" w:space="0" w:color="auto"/>
                        <w:left w:val="none" w:sz="0" w:space="0" w:color="auto"/>
                        <w:bottom w:val="none" w:sz="0" w:space="0" w:color="auto"/>
                        <w:right w:val="none" w:sz="0" w:space="0" w:color="auto"/>
                      </w:divBdr>
                    </w:div>
                  </w:divsChild>
                </w:div>
                <w:div w:id="650522766">
                  <w:marLeft w:val="0"/>
                  <w:marRight w:val="0"/>
                  <w:marTop w:val="0"/>
                  <w:marBottom w:val="0"/>
                  <w:divBdr>
                    <w:top w:val="none" w:sz="0" w:space="0" w:color="auto"/>
                    <w:left w:val="none" w:sz="0" w:space="0" w:color="auto"/>
                    <w:bottom w:val="none" w:sz="0" w:space="0" w:color="auto"/>
                    <w:right w:val="none" w:sz="0" w:space="0" w:color="auto"/>
                  </w:divBdr>
                  <w:divsChild>
                    <w:div w:id="1584610062">
                      <w:marLeft w:val="0"/>
                      <w:marRight w:val="0"/>
                      <w:marTop w:val="0"/>
                      <w:marBottom w:val="0"/>
                      <w:divBdr>
                        <w:top w:val="none" w:sz="0" w:space="0" w:color="auto"/>
                        <w:left w:val="none" w:sz="0" w:space="0" w:color="auto"/>
                        <w:bottom w:val="none" w:sz="0" w:space="0" w:color="auto"/>
                        <w:right w:val="none" w:sz="0" w:space="0" w:color="auto"/>
                      </w:divBdr>
                    </w:div>
                  </w:divsChild>
                </w:div>
                <w:div w:id="1244757865">
                  <w:marLeft w:val="0"/>
                  <w:marRight w:val="0"/>
                  <w:marTop w:val="0"/>
                  <w:marBottom w:val="0"/>
                  <w:divBdr>
                    <w:top w:val="none" w:sz="0" w:space="0" w:color="auto"/>
                    <w:left w:val="none" w:sz="0" w:space="0" w:color="auto"/>
                    <w:bottom w:val="none" w:sz="0" w:space="0" w:color="auto"/>
                    <w:right w:val="none" w:sz="0" w:space="0" w:color="auto"/>
                  </w:divBdr>
                  <w:divsChild>
                    <w:div w:id="1367484714">
                      <w:marLeft w:val="0"/>
                      <w:marRight w:val="0"/>
                      <w:marTop w:val="0"/>
                      <w:marBottom w:val="0"/>
                      <w:divBdr>
                        <w:top w:val="none" w:sz="0" w:space="0" w:color="auto"/>
                        <w:left w:val="none" w:sz="0" w:space="0" w:color="auto"/>
                        <w:bottom w:val="none" w:sz="0" w:space="0" w:color="auto"/>
                        <w:right w:val="none" w:sz="0" w:space="0" w:color="auto"/>
                      </w:divBdr>
                    </w:div>
                  </w:divsChild>
                </w:div>
                <w:div w:id="1756434029">
                  <w:marLeft w:val="0"/>
                  <w:marRight w:val="0"/>
                  <w:marTop w:val="0"/>
                  <w:marBottom w:val="0"/>
                  <w:divBdr>
                    <w:top w:val="none" w:sz="0" w:space="0" w:color="auto"/>
                    <w:left w:val="none" w:sz="0" w:space="0" w:color="auto"/>
                    <w:bottom w:val="none" w:sz="0" w:space="0" w:color="auto"/>
                    <w:right w:val="none" w:sz="0" w:space="0" w:color="auto"/>
                  </w:divBdr>
                  <w:divsChild>
                    <w:div w:id="116728907">
                      <w:marLeft w:val="0"/>
                      <w:marRight w:val="0"/>
                      <w:marTop w:val="0"/>
                      <w:marBottom w:val="0"/>
                      <w:divBdr>
                        <w:top w:val="none" w:sz="0" w:space="0" w:color="auto"/>
                        <w:left w:val="none" w:sz="0" w:space="0" w:color="auto"/>
                        <w:bottom w:val="none" w:sz="0" w:space="0" w:color="auto"/>
                        <w:right w:val="none" w:sz="0" w:space="0" w:color="auto"/>
                      </w:divBdr>
                    </w:div>
                  </w:divsChild>
                </w:div>
                <w:div w:id="1528299556">
                  <w:marLeft w:val="0"/>
                  <w:marRight w:val="0"/>
                  <w:marTop w:val="0"/>
                  <w:marBottom w:val="0"/>
                  <w:divBdr>
                    <w:top w:val="none" w:sz="0" w:space="0" w:color="auto"/>
                    <w:left w:val="none" w:sz="0" w:space="0" w:color="auto"/>
                    <w:bottom w:val="none" w:sz="0" w:space="0" w:color="auto"/>
                    <w:right w:val="none" w:sz="0" w:space="0" w:color="auto"/>
                  </w:divBdr>
                  <w:divsChild>
                    <w:div w:id="55933950">
                      <w:marLeft w:val="0"/>
                      <w:marRight w:val="0"/>
                      <w:marTop w:val="0"/>
                      <w:marBottom w:val="0"/>
                      <w:divBdr>
                        <w:top w:val="none" w:sz="0" w:space="0" w:color="auto"/>
                        <w:left w:val="none" w:sz="0" w:space="0" w:color="auto"/>
                        <w:bottom w:val="none" w:sz="0" w:space="0" w:color="auto"/>
                        <w:right w:val="none" w:sz="0" w:space="0" w:color="auto"/>
                      </w:divBdr>
                    </w:div>
                  </w:divsChild>
                </w:div>
                <w:div w:id="578056467">
                  <w:marLeft w:val="0"/>
                  <w:marRight w:val="0"/>
                  <w:marTop w:val="0"/>
                  <w:marBottom w:val="0"/>
                  <w:divBdr>
                    <w:top w:val="none" w:sz="0" w:space="0" w:color="auto"/>
                    <w:left w:val="none" w:sz="0" w:space="0" w:color="auto"/>
                    <w:bottom w:val="none" w:sz="0" w:space="0" w:color="auto"/>
                    <w:right w:val="none" w:sz="0" w:space="0" w:color="auto"/>
                  </w:divBdr>
                  <w:divsChild>
                    <w:div w:id="1696425575">
                      <w:marLeft w:val="0"/>
                      <w:marRight w:val="0"/>
                      <w:marTop w:val="0"/>
                      <w:marBottom w:val="0"/>
                      <w:divBdr>
                        <w:top w:val="none" w:sz="0" w:space="0" w:color="auto"/>
                        <w:left w:val="none" w:sz="0" w:space="0" w:color="auto"/>
                        <w:bottom w:val="none" w:sz="0" w:space="0" w:color="auto"/>
                        <w:right w:val="none" w:sz="0" w:space="0" w:color="auto"/>
                      </w:divBdr>
                    </w:div>
                  </w:divsChild>
                </w:div>
                <w:div w:id="889727705">
                  <w:marLeft w:val="0"/>
                  <w:marRight w:val="0"/>
                  <w:marTop w:val="0"/>
                  <w:marBottom w:val="0"/>
                  <w:divBdr>
                    <w:top w:val="none" w:sz="0" w:space="0" w:color="auto"/>
                    <w:left w:val="none" w:sz="0" w:space="0" w:color="auto"/>
                    <w:bottom w:val="none" w:sz="0" w:space="0" w:color="auto"/>
                    <w:right w:val="none" w:sz="0" w:space="0" w:color="auto"/>
                  </w:divBdr>
                  <w:divsChild>
                    <w:div w:id="131407662">
                      <w:marLeft w:val="0"/>
                      <w:marRight w:val="0"/>
                      <w:marTop w:val="0"/>
                      <w:marBottom w:val="0"/>
                      <w:divBdr>
                        <w:top w:val="none" w:sz="0" w:space="0" w:color="auto"/>
                        <w:left w:val="none" w:sz="0" w:space="0" w:color="auto"/>
                        <w:bottom w:val="none" w:sz="0" w:space="0" w:color="auto"/>
                        <w:right w:val="none" w:sz="0" w:space="0" w:color="auto"/>
                      </w:divBdr>
                    </w:div>
                  </w:divsChild>
                </w:div>
                <w:div w:id="1378581136">
                  <w:marLeft w:val="0"/>
                  <w:marRight w:val="0"/>
                  <w:marTop w:val="0"/>
                  <w:marBottom w:val="0"/>
                  <w:divBdr>
                    <w:top w:val="none" w:sz="0" w:space="0" w:color="auto"/>
                    <w:left w:val="none" w:sz="0" w:space="0" w:color="auto"/>
                    <w:bottom w:val="none" w:sz="0" w:space="0" w:color="auto"/>
                    <w:right w:val="none" w:sz="0" w:space="0" w:color="auto"/>
                  </w:divBdr>
                  <w:divsChild>
                    <w:div w:id="1549874892">
                      <w:marLeft w:val="0"/>
                      <w:marRight w:val="0"/>
                      <w:marTop w:val="0"/>
                      <w:marBottom w:val="0"/>
                      <w:divBdr>
                        <w:top w:val="none" w:sz="0" w:space="0" w:color="auto"/>
                        <w:left w:val="none" w:sz="0" w:space="0" w:color="auto"/>
                        <w:bottom w:val="none" w:sz="0" w:space="0" w:color="auto"/>
                        <w:right w:val="none" w:sz="0" w:space="0" w:color="auto"/>
                      </w:divBdr>
                    </w:div>
                  </w:divsChild>
                </w:div>
                <w:div w:id="185485946">
                  <w:marLeft w:val="0"/>
                  <w:marRight w:val="0"/>
                  <w:marTop w:val="0"/>
                  <w:marBottom w:val="0"/>
                  <w:divBdr>
                    <w:top w:val="none" w:sz="0" w:space="0" w:color="auto"/>
                    <w:left w:val="none" w:sz="0" w:space="0" w:color="auto"/>
                    <w:bottom w:val="none" w:sz="0" w:space="0" w:color="auto"/>
                    <w:right w:val="none" w:sz="0" w:space="0" w:color="auto"/>
                  </w:divBdr>
                  <w:divsChild>
                    <w:div w:id="465313594">
                      <w:marLeft w:val="0"/>
                      <w:marRight w:val="0"/>
                      <w:marTop w:val="0"/>
                      <w:marBottom w:val="0"/>
                      <w:divBdr>
                        <w:top w:val="none" w:sz="0" w:space="0" w:color="auto"/>
                        <w:left w:val="none" w:sz="0" w:space="0" w:color="auto"/>
                        <w:bottom w:val="none" w:sz="0" w:space="0" w:color="auto"/>
                        <w:right w:val="none" w:sz="0" w:space="0" w:color="auto"/>
                      </w:divBdr>
                    </w:div>
                  </w:divsChild>
                </w:div>
                <w:div w:id="112411568">
                  <w:marLeft w:val="0"/>
                  <w:marRight w:val="0"/>
                  <w:marTop w:val="0"/>
                  <w:marBottom w:val="0"/>
                  <w:divBdr>
                    <w:top w:val="none" w:sz="0" w:space="0" w:color="auto"/>
                    <w:left w:val="none" w:sz="0" w:space="0" w:color="auto"/>
                    <w:bottom w:val="none" w:sz="0" w:space="0" w:color="auto"/>
                    <w:right w:val="none" w:sz="0" w:space="0" w:color="auto"/>
                  </w:divBdr>
                  <w:divsChild>
                    <w:div w:id="1130972755">
                      <w:marLeft w:val="0"/>
                      <w:marRight w:val="0"/>
                      <w:marTop w:val="0"/>
                      <w:marBottom w:val="0"/>
                      <w:divBdr>
                        <w:top w:val="none" w:sz="0" w:space="0" w:color="auto"/>
                        <w:left w:val="none" w:sz="0" w:space="0" w:color="auto"/>
                        <w:bottom w:val="none" w:sz="0" w:space="0" w:color="auto"/>
                        <w:right w:val="none" w:sz="0" w:space="0" w:color="auto"/>
                      </w:divBdr>
                    </w:div>
                  </w:divsChild>
                </w:div>
                <w:div w:id="312370836">
                  <w:marLeft w:val="0"/>
                  <w:marRight w:val="0"/>
                  <w:marTop w:val="0"/>
                  <w:marBottom w:val="0"/>
                  <w:divBdr>
                    <w:top w:val="none" w:sz="0" w:space="0" w:color="auto"/>
                    <w:left w:val="none" w:sz="0" w:space="0" w:color="auto"/>
                    <w:bottom w:val="none" w:sz="0" w:space="0" w:color="auto"/>
                    <w:right w:val="none" w:sz="0" w:space="0" w:color="auto"/>
                  </w:divBdr>
                  <w:divsChild>
                    <w:div w:id="1145122493">
                      <w:marLeft w:val="0"/>
                      <w:marRight w:val="0"/>
                      <w:marTop w:val="0"/>
                      <w:marBottom w:val="0"/>
                      <w:divBdr>
                        <w:top w:val="none" w:sz="0" w:space="0" w:color="auto"/>
                        <w:left w:val="none" w:sz="0" w:space="0" w:color="auto"/>
                        <w:bottom w:val="none" w:sz="0" w:space="0" w:color="auto"/>
                        <w:right w:val="none" w:sz="0" w:space="0" w:color="auto"/>
                      </w:divBdr>
                    </w:div>
                  </w:divsChild>
                </w:div>
                <w:div w:id="1242984318">
                  <w:marLeft w:val="0"/>
                  <w:marRight w:val="0"/>
                  <w:marTop w:val="0"/>
                  <w:marBottom w:val="0"/>
                  <w:divBdr>
                    <w:top w:val="none" w:sz="0" w:space="0" w:color="auto"/>
                    <w:left w:val="none" w:sz="0" w:space="0" w:color="auto"/>
                    <w:bottom w:val="none" w:sz="0" w:space="0" w:color="auto"/>
                    <w:right w:val="none" w:sz="0" w:space="0" w:color="auto"/>
                  </w:divBdr>
                  <w:divsChild>
                    <w:div w:id="16416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48234">
          <w:marLeft w:val="0"/>
          <w:marRight w:val="0"/>
          <w:marTop w:val="0"/>
          <w:marBottom w:val="0"/>
          <w:divBdr>
            <w:top w:val="none" w:sz="0" w:space="0" w:color="auto"/>
            <w:left w:val="none" w:sz="0" w:space="0" w:color="auto"/>
            <w:bottom w:val="none" w:sz="0" w:space="0" w:color="auto"/>
            <w:right w:val="none" w:sz="0" w:space="0" w:color="auto"/>
          </w:divBdr>
        </w:div>
        <w:div w:id="1084227701">
          <w:marLeft w:val="0"/>
          <w:marRight w:val="0"/>
          <w:marTop w:val="0"/>
          <w:marBottom w:val="0"/>
          <w:divBdr>
            <w:top w:val="none" w:sz="0" w:space="0" w:color="auto"/>
            <w:left w:val="none" w:sz="0" w:space="0" w:color="auto"/>
            <w:bottom w:val="none" w:sz="0" w:space="0" w:color="auto"/>
            <w:right w:val="none" w:sz="0" w:space="0" w:color="auto"/>
          </w:divBdr>
        </w:div>
      </w:divsChild>
    </w:div>
    <w:div w:id="490021172">
      <w:bodyDiv w:val="1"/>
      <w:marLeft w:val="0"/>
      <w:marRight w:val="0"/>
      <w:marTop w:val="0"/>
      <w:marBottom w:val="0"/>
      <w:divBdr>
        <w:top w:val="none" w:sz="0" w:space="0" w:color="auto"/>
        <w:left w:val="none" w:sz="0" w:space="0" w:color="auto"/>
        <w:bottom w:val="none" w:sz="0" w:space="0" w:color="auto"/>
        <w:right w:val="none" w:sz="0" w:space="0" w:color="auto"/>
      </w:divBdr>
    </w:div>
    <w:div w:id="501968656">
      <w:bodyDiv w:val="1"/>
      <w:marLeft w:val="0"/>
      <w:marRight w:val="0"/>
      <w:marTop w:val="0"/>
      <w:marBottom w:val="0"/>
      <w:divBdr>
        <w:top w:val="none" w:sz="0" w:space="0" w:color="auto"/>
        <w:left w:val="none" w:sz="0" w:space="0" w:color="auto"/>
        <w:bottom w:val="none" w:sz="0" w:space="0" w:color="auto"/>
        <w:right w:val="none" w:sz="0" w:space="0" w:color="auto"/>
      </w:divBdr>
    </w:div>
    <w:div w:id="565190100">
      <w:bodyDiv w:val="1"/>
      <w:marLeft w:val="0"/>
      <w:marRight w:val="0"/>
      <w:marTop w:val="0"/>
      <w:marBottom w:val="0"/>
      <w:divBdr>
        <w:top w:val="none" w:sz="0" w:space="0" w:color="auto"/>
        <w:left w:val="none" w:sz="0" w:space="0" w:color="auto"/>
        <w:bottom w:val="none" w:sz="0" w:space="0" w:color="auto"/>
        <w:right w:val="none" w:sz="0" w:space="0" w:color="auto"/>
      </w:divBdr>
      <w:divsChild>
        <w:div w:id="1250310022">
          <w:marLeft w:val="0"/>
          <w:marRight w:val="0"/>
          <w:marTop w:val="0"/>
          <w:marBottom w:val="0"/>
          <w:divBdr>
            <w:top w:val="none" w:sz="0" w:space="0" w:color="auto"/>
            <w:left w:val="none" w:sz="0" w:space="0" w:color="auto"/>
            <w:bottom w:val="none" w:sz="0" w:space="0" w:color="auto"/>
            <w:right w:val="none" w:sz="0" w:space="0" w:color="auto"/>
          </w:divBdr>
        </w:div>
        <w:div w:id="695621330">
          <w:marLeft w:val="0"/>
          <w:marRight w:val="0"/>
          <w:marTop w:val="0"/>
          <w:marBottom w:val="0"/>
          <w:divBdr>
            <w:top w:val="none" w:sz="0" w:space="0" w:color="auto"/>
            <w:left w:val="none" w:sz="0" w:space="0" w:color="auto"/>
            <w:bottom w:val="none" w:sz="0" w:space="0" w:color="auto"/>
            <w:right w:val="none" w:sz="0" w:space="0" w:color="auto"/>
          </w:divBdr>
        </w:div>
        <w:div w:id="1535847932">
          <w:marLeft w:val="0"/>
          <w:marRight w:val="0"/>
          <w:marTop w:val="0"/>
          <w:marBottom w:val="0"/>
          <w:divBdr>
            <w:top w:val="none" w:sz="0" w:space="0" w:color="auto"/>
            <w:left w:val="none" w:sz="0" w:space="0" w:color="auto"/>
            <w:bottom w:val="none" w:sz="0" w:space="0" w:color="auto"/>
            <w:right w:val="none" w:sz="0" w:space="0" w:color="auto"/>
          </w:divBdr>
        </w:div>
      </w:divsChild>
    </w:div>
    <w:div w:id="668026233">
      <w:bodyDiv w:val="1"/>
      <w:marLeft w:val="0"/>
      <w:marRight w:val="0"/>
      <w:marTop w:val="0"/>
      <w:marBottom w:val="0"/>
      <w:divBdr>
        <w:top w:val="none" w:sz="0" w:space="0" w:color="auto"/>
        <w:left w:val="none" w:sz="0" w:space="0" w:color="auto"/>
        <w:bottom w:val="none" w:sz="0" w:space="0" w:color="auto"/>
        <w:right w:val="none" w:sz="0" w:space="0" w:color="auto"/>
      </w:divBdr>
    </w:div>
    <w:div w:id="811405591">
      <w:bodyDiv w:val="1"/>
      <w:marLeft w:val="0"/>
      <w:marRight w:val="0"/>
      <w:marTop w:val="0"/>
      <w:marBottom w:val="0"/>
      <w:divBdr>
        <w:top w:val="none" w:sz="0" w:space="0" w:color="auto"/>
        <w:left w:val="none" w:sz="0" w:space="0" w:color="auto"/>
        <w:bottom w:val="none" w:sz="0" w:space="0" w:color="auto"/>
        <w:right w:val="none" w:sz="0" w:space="0" w:color="auto"/>
      </w:divBdr>
    </w:div>
    <w:div w:id="1181509871">
      <w:bodyDiv w:val="1"/>
      <w:marLeft w:val="0"/>
      <w:marRight w:val="0"/>
      <w:marTop w:val="0"/>
      <w:marBottom w:val="0"/>
      <w:divBdr>
        <w:top w:val="none" w:sz="0" w:space="0" w:color="auto"/>
        <w:left w:val="none" w:sz="0" w:space="0" w:color="auto"/>
        <w:bottom w:val="none" w:sz="0" w:space="0" w:color="auto"/>
        <w:right w:val="none" w:sz="0" w:space="0" w:color="auto"/>
      </w:divBdr>
    </w:div>
    <w:div w:id="1343817183">
      <w:bodyDiv w:val="1"/>
      <w:marLeft w:val="0"/>
      <w:marRight w:val="0"/>
      <w:marTop w:val="0"/>
      <w:marBottom w:val="0"/>
      <w:divBdr>
        <w:top w:val="none" w:sz="0" w:space="0" w:color="auto"/>
        <w:left w:val="none" w:sz="0" w:space="0" w:color="auto"/>
        <w:bottom w:val="none" w:sz="0" w:space="0" w:color="auto"/>
        <w:right w:val="none" w:sz="0" w:space="0" w:color="auto"/>
      </w:divBdr>
    </w:div>
    <w:div w:id="1551068386">
      <w:bodyDiv w:val="1"/>
      <w:marLeft w:val="0"/>
      <w:marRight w:val="0"/>
      <w:marTop w:val="0"/>
      <w:marBottom w:val="0"/>
      <w:divBdr>
        <w:top w:val="none" w:sz="0" w:space="0" w:color="auto"/>
        <w:left w:val="none" w:sz="0" w:space="0" w:color="auto"/>
        <w:bottom w:val="none" w:sz="0" w:space="0" w:color="auto"/>
        <w:right w:val="none" w:sz="0" w:space="0" w:color="auto"/>
      </w:divBdr>
    </w:div>
    <w:div w:id="1571692526">
      <w:bodyDiv w:val="1"/>
      <w:marLeft w:val="0"/>
      <w:marRight w:val="0"/>
      <w:marTop w:val="0"/>
      <w:marBottom w:val="0"/>
      <w:divBdr>
        <w:top w:val="none" w:sz="0" w:space="0" w:color="auto"/>
        <w:left w:val="none" w:sz="0" w:space="0" w:color="auto"/>
        <w:bottom w:val="none" w:sz="0" w:space="0" w:color="auto"/>
        <w:right w:val="none" w:sz="0" w:space="0" w:color="auto"/>
      </w:divBdr>
      <w:divsChild>
        <w:div w:id="911964281">
          <w:marLeft w:val="0"/>
          <w:marRight w:val="0"/>
          <w:marTop w:val="0"/>
          <w:marBottom w:val="0"/>
          <w:divBdr>
            <w:top w:val="none" w:sz="0" w:space="0" w:color="auto"/>
            <w:left w:val="none" w:sz="0" w:space="0" w:color="auto"/>
            <w:bottom w:val="none" w:sz="0" w:space="0" w:color="auto"/>
            <w:right w:val="none" w:sz="0" w:space="0" w:color="auto"/>
          </w:divBdr>
        </w:div>
        <w:div w:id="1451506828">
          <w:marLeft w:val="0"/>
          <w:marRight w:val="0"/>
          <w:marTop w:val="0"/>
          <w:marBottom w:val="0"/>
          <w:divBdr>
            <w:top w:val="none" w:sz="0" w:space="0" w:color="auto"/>
            <w:left w:val="none" w:sz="0" w:space="0" w:color="auto"/>
            <w:bottom w:val="none" w:sz="0" w:space="0" w:color="auto"/>
            <w:right w:val="none" w:sz="0" w:space="0" w:color="auto"/>
          </w:divBdr>
        </w:div>
      </w:divsChild>
    </w:div>
    <w:div w:id="1616330706">
      <w:bodyDiv w:val="1"/>
      <w:marLeft w:val="0"/>
      <w:marRight w:val="0"/>
      <w:marTop w:val="0"/>
      <w:marBottom w:val="0"/>
      <w:divBdr>
        <w:top w:val="none" w:sz="0" w:space="0" w:color="auto"/>
        <w:left w:val="none" w:sz="0" w:space="0" w:color="auto"/>
        <w:bottom w:val="none" w:sz="0" w:space="0" w:color="auto"/>
        <w:right w:val="none" w:sz="0" w:space="0" w:color="auto"/>
      </w:divBdr>
    </w:div>
    <w:div w:id="1637491293">
      <w:bodyDiv w:val="1"/>
      <w:marLeft w:val="0"/>
      <w:marRight w:val="0"/>
      <w:marTop w:val="0"/>
      <w:marBottom w:val="0"/>
      <w:divBdr>
        <w:top w:val="none" w:sz="0" w:space="0" w:color="auto"/>
        <w:left w:val="none" w:sz="0" w:space="0" w:color="auto"/>
        <w:bottom w:val="none" w:sz="0" w:space="0" w:color="auto"/>
        <w:right w:val="none" w:sz="0" w:space="0" w:color="auto"/>
      </w:divBdr>
    </w:div>
    <w:div w:id="1879009550">
      <w:bodyDiv w:val="1"/>
      <w:marLeft w:val="0"/>
      <w:marRight w:val="0"/>
      <w:marTop w:val="0"/>
      <w:marBottom w:val="0"/>
      <w:divBdr>
        <w:top w:val="none" w:sz="0" w:space="0" w:color="auto"/>
        <w:left w:val="none" w:sz="0" w:space="0" w:color="auto"/>
        <w:bottom w:val="none" w:sz="0" w:space="0" w:color="auto"/>
        <w:right w:val="none" w:sz="0" w:space="0" w:color="auto"/>
      </w:divBdr>
      <w:divsChild>
        <w:div w:id="881287695">
          <w:marLeft w:val="0"/>
          <w:marRight w:val="0"/>
          <w:marTop w:val="0"/>
          <w:marBottom w:val="0"/>
          <w:divBdr>
            <w:top w:val="none" w:sz="0" w:space="0" w:color="auto"/>
            <w:left w:val="none" w:sz="0" w:space="0" w:color="auto"/>
            <w:bottom w:val="none" w:sz="0" w:space="0" w:color="auto"/>
            <w:right w:val="none" w:sz="0" w:space="0" w:color="auto"/>
          </w:divBdr>
        </w:div>
      </w:divsChild>
    </w:div>
    <w:div w:id="1984502122">
      <w:bodyDiv w:val="1"/>
      <w:marLeft w:val="0"/>
      <w:marRight w:val="0"/>
      <w:marTop w:val="0"/>
      <w:marBottom w:val="0"/>
      <w:divBdr>
        <w:top w:val="none" w:sz="0" w:space="0" w:color="auto"/>
        <w:left w:val="none" w:sz="0" w:space="0" w:color="auto"/>
        <w:bottom w:val="none" w:sz="0" w:space="0" w:color="auto"/>
        <w:right w:val="none" w:sz="0" w:space="0" w:color="auto"/>
      </w:divBdr>
    </w:div>
    <w:div w:id="1987859608">
      <w:bodyDiv w:val="1"/>
      <w:marLeft w:val="0"/>
      <w:marRight w:val="0"/>
      <w:marTop w:val="0"/>
      <w:marBottom w:val="0"/>
      <w:divBdr>
        <w:top w:val="none" w:sz="0" w:space="0" w:color="auto"/>
        <w:left w:val="none" w:sz="0" w:space="0" w:color="auto"/>
        <w:bottom w:val="none" w:sz="0" w:space="0" w:color="auto"/>
        <w:right w:val="none" w:sz="0" w:space="0" w:color="auto"/>
      </w:divBdr>
      <w:divsChild>
        <w:div w:id="504251964">
          <w:marLeft w:val="0"/>
          <w:marRight w:val="0"/>
          <w:marTop w:val="0"/>
          <w:marBottom w:val="0"/>
          <w:divBdr>
            <w:top w:val="none" w:sz="0" w:space="0" w:color="auto"/>
            <w:left w:val="none" w:sz="0" w:space="0" w:color="auto"/>
            <w:bottom w:val="none" w:sz="0" w:space="0" w:color="auto"/>
            <w:right w:val="none" w:sz="0" w:space="0" w:color="auto"/>
          </w:divBdr>
        </w:div>
      </w:divsChild>
    </w:div>
    <w:div w:id="200154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3A44-FB49-4DE1-8F23-99C0A626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Cardiff Council</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Wiltshire (St Pauls CiW Primary School)</dc:creator>
  <cp:keywords/>
  <dc:description/>
  <cp:lastModifiedBy>Ruth Wiltshire</cp:lastModifiedBy>
  <cp:revision>2</cp:revision>
  <cp:lastPrinted>2023-09-27T13:57:00Z</cp:lastPrinted>
  <dcterms:created xsi:type="dcterms:W3CDTF">2025-09-24T10:08:00Z</dcterms:created>
  <dcterms:modified xsi:type="dcterms:W3CDTF">2025-09-24T10:08:00Z</dcterms:modified>
</cp:coreProperties>
</file>